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CBA3E" w14:textId="09EB8B15" w:rsidR="002A0299" w:rsidRPr="00A849D8" w:rsidRDefault="002A0299" w:rsidP="002B6C0C">
      <w:pPr>
        <w:pStyle w:val="DefaultText"/>
        <w:tabs>
          <w:tab w:val="left" w:pos="1296"/>
          <w:tab w:val="right" w:pos="9216"/>
        </w:tabs>
        <w:jc w:val="left"/>
        <w:rPr>
          <w:rFonts w:ascii="Arial" w:hAnsi="Arial" w:cs="Arial"/>
          <w:bCs/>
          <w:sz w:val="20"/>
          <w:u w:val="single"/>
          <w:lang w:val="en-GB"/>
        </w:rPr>
      </w:pPr>
    </w:p>
    <w:p w14:paraId="02A1D589" w14:textId="77777777" w:rsidR="002A0299" w:rsidRDefault="002A0299">
      <w:pPr>
        <w:pStyle w:val="DefaultText"/>
        <w:tabs>
          <w:tab w:val="left" w:pos="1296"/>
          <w:tab w:val="right" w:pos="9216"/>
        </w:tabs>
        <w:jc w:val="center"/>
        <w:rPr>
          <w:rFonts w:ascii="Arial" w:hAnsi="Arial" w:cs="Arial"/>
          <w:b/>
          <w:sz w:val="20"/>
          <w:lang w:val="en-GB"/>
        </w:rPr>
      </w:pPr>
    </w:p>
    <w:p w14:paraId="1589A9A9" w14:textId="77777777" w:rsidR="002A0299" w:rsidRDefault="002A0299">
      <w:pPr>
        <w:pStyle w:val="DefaultText"/>
        <w:tabs>
          <w:tab w:val="left" w:pos="1296"/>
          <w:tab w:val="right" w:pos="9216"/>
        </w:tabs>
        <w:jc w:val="center"/>
        <w:rPr>
          <w:rFonts w:ascii="Arial" w:hAnsi="Arial" w:cs="Arial"/>
          <w:b/>
          <w:sz w:val="20"/>
          <w:lang w:val="en-GB"/>
        </w:rPr>
      </w:pPr>
    </w:p>
    <w:p w14:paraId="5D3E7769" w14:textId="77777777" w:rsidR="002A0299" w:rsidRDefault="002A0299">
      <w:pPr>
        <w:pStyle w:val="DefaultText"/>
        <w:tabs>
          <w:tab w:val="left" w:pos="1296"/>
          <w:tab w:val="right" w:pos="9216"/>
        </w:tabs>
        <w:jc w:val="center"/>
        <w:rPr>
          <w:rFonts w:ascii="Arial" w:hAnsi="Arial" w:cs="Arial"/>
          <w:b/>
          <w:sz w:val="20"/>
          <w:lang w:val="en-GB"/>
        </w:rPr>
      </w:pPr>
    </w:p>
    <w:p w14:paraId="4077DEC5" w14:textId="77777777" w:rsidR="002A0299" w:rsidRDefault="002A0299">
      <w:pPr>
        <w:pStyle w:val="DefaultText"/>
        <w:tabs>
          <w:tab w:val="left" w:pos="1296"/>
          <w:tab w:val="right" w:pos="9216"/>
        </w:tabs>
        <w:jc w:val="center"/>
        <w:rPr>
          <w:rFonts w:ascii="Arial" w:hAnsi="Arial" w:cs="Arial"/>
          <w:b/>
          <w:sz w:val="20"/>
          <w:lang w:val="en-GB"/>
        </w:rPr>
      </w:pPr>
    </w:p>
    <w:p w14:paraId="4C442F2E" w14:textId="77777777" w:rsidR="00915971" w:rsidRDefault="004B6D97">
      <w:pPr>
        <w:pStyle w:val="DefaultText"/>
        <w:tabs>
          <w:tab w:val="left" w:pos="1296"/>
          <w:tab w:val="right" w:pos="9216"/>
        </w:tabs>
        <w:jc w:val="center"/>
        <w:rPr>
          <w:rFonts w:ascii="Arial" w:hAnsi="Arial" w:cs="Arial"/>
          <w:b/>
          <w:sz w:val="20"/>
          <w:lang w:val="en-GB"/>
        </w:rPr>
      </w:pPr>
      <w:r>
        <w:rPr>
          <w:rFonts w:ascii="Arial" w:hAnsi="Arial" w:cs="Arial"/>
          <w:b/>
          <w:sz w:val="20"/>
          <w:lang w:val="en-GB"/>
        </w:rPr>
        <w:t xml:space="preserve">GAS DEMAND SIDE RESPONSE </w:t>
      </w:r>
      <w:r w:rsidR="00BC6FAA">
        <w:rPr>
          <w:rFonts w:ascii="Arial" w:hAnsi="Arial" w:cs="Arial"/>
          <w:b/>
          <w:sz w:val="20"/>
          <w:lang w:val="en-GB"/>
        </w:rPr>
        <w:t xml:space="preserve">(DSR) </w:t>
      </w:r>
      <w:r>
        <w:rPr>
          <w:rFonts w:ascii="Arial" w:hAnsi="Arial" w:cs="Arial"/>
          <w:b/>
          <w:sz w:val="20"/>
          <w:lang w:val="en-GB"/>
        </w:rPr>
        <w:t xml:space="preserve">AGREEMENT </w:t>
      </w:r>
    </w:p>
    <w:p w14:paraId="7850B958" w14:textId="77777777" w:rsidR="009541C3" w:rsidRDefault="009541C3">
      <w:pPr>
        <w:pStyle w:val="DefaultText"/>
        <w:tabs>
          <w:tab w:val="left" w:pos="1296"/>
          <w:tab w:val="right" w:pos="9216"/>
        </w:tabs>
        <w:jc w:val="center"/>
        <w:rPr>
          <w:rFonts w:ascii="Arial" w:hAnsi="Arial" w:cs="Arial"/>
          <w:b/>
          <w:sz w:val="20"/>
          <w:lang w:val="en-GB"/>
        </w:rPr>
      </w:pPr>
    </w:p>
    <w:p w14:paraId="2256D5D5" w14:textId="0794F391" w:rsidR="002A0299" w:rsidRDefault="002A0299">
      <w:pPr>
        <w:pStyle w:val="DefaultText"/>
        <w:tabs>
          <w:tab w:val="left" w:pos="1296"/>
          <w:tab w:val="right" w:pos="9216"/>
        </w:tabs>
        <w:jc w:val="center"/>
        <w:rPr>
          <w:rFonts w:ascii="Arial" w:hAnsi="Arial" w:cs="Arial"/>
          <w:b/>
          <w:sz w:val="20"/>
          <w:lang w:val="en-GB"/>
        </w:rPr>
      </w:pPr>
      <w:r>
        <w:rPr>
          <w:rFonts w:ascii="Arial" w:hAnsi="Arial" w:cs="Arial"/>
          <w:b/>
          <w:sz w:val="20"/>
          <w:lang w:val="en-GB"/>
        </w:rPr>
        <w:t>BETWEEN</w:t>
      </w:r>
    </w:p>
    <w:p w14:paraId="78561C53" w14:textId="77777777" w:rsidR="002A0299" w:rsidRDefault="002A0299">
      <w:pPr>
        <w:pStyle w:val="DefaultText"/>
        <w:tabs>
          <w:tab w:val="left" w:pos="1296"/>
          <w:tab w:val="right" w:pos="9216"/>
        </w:tabs>
        <w:jc w:val="center"/>
        <w:rPr>
          <w:rFonts w:ascii="Arial" w:hAnsi="Arial" w:cs="Arial"/>
          <w:b/>
          <w:sz w:val="20"/>
          <w:lang w:val="en-GB"/>
        </w:rPr>
      </w:pPr>
    </w:p>
    <w:p w14:paraId="6A8C1FAB" w14:textId="16C5ACC9" w:rsidR="002A0299" w:rsidRDefault="00B61FC0" w:rsidP="00BF4214">
      <w:pPr>
        <w:pStyle w:val="DefaultText"/>
        <w:tabs>
          <w:tab w:val="left" w:pos="1296"/>
        </w:tabs>
        <w:jc w:val="center"/>
        <w:rPr>
          <w:rFonts w:ascii="Arial" w:hAnsi="Arial" w:cs="Arial"/>
          <w:b/>
          <w:sz w:val="20"/>
          <w:lang w:val="en-GB"/>
        </w:rPr>
      </w:pPr>
      <w:r>
        <w:rPr>
          <w:rFonts w:cs="Arial"/>
          <w:b/>
          <w:noProof/>
        </w:rPr>
        <mc:AlternateContent>
          <mc:Choice Requires="wps">
            <w:drawing>
              <wp:anchor distT="0" distB="0" distL="114300" distR="114300" simplePos="0" relativeHeight="251657728" behindDoc="0" locked="1" layoutInCell="1" allowOverlap="1" wp14:anchorId="4E262D21" wp14:editId="4255518B">
                <wp:simplePos x="0" y="0"/>
                <wp:positionH relativeFrom="margin">
                  <wp:align>center</wp:align>
                </wp:positionH>
                <wp:positionV relativeFrom="page">
                  <wp:posOffset>8197850</wp:posOffset>
                </wp:positionV>
                <wp:extent cx="2505075" cy="2016760"/>
                <wp:effectExtent l="0" t="0" r="0" b="254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01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B246A" w14:textId="2B73D66A" w:rsidR="00F752C9" w:rsidRDefault="00F752C9">
                            <w:pPr>
                              <w:spacing w:after="0"/>
                              <w:rPr>
                                <w:rFonts w:cs="Arial"/>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62D21" id="_x0000_t202" coordsize="21600,21600" o:spt="202" path="m,l,21600r21600,l21600,xe">
                <v:stroke joinstyle="miter"/>
                <v:path gradientshapeok="t" o:connecttype="rect"/>
              </v:shapetype>
              <v:shape id="Text Box 5" o:spid="_x0000_s1026" type="#_x0000_t202" style="position:absolute;left:0;text-align:left;margin-left:0;margin-top:645.5pt;width:197.25pt;height:158.8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" filled="f" stroked="f">
                <v:textbox>
                  <w:txbxContent>
                    <w:p w14:paraId="58EB246A" w14:textId="2B73D66A" w:rsidR="00F752C9" w:rsidRDefault="00F752C9">
                      <w:pPr>
                        <w:spacing w:after="0"/>
                        <w:rPr>
                          <w:rFonts w:cs="Arial"/>
                          <w:szCs w:val="20"/>
                        </w:rPr>
                      </w:pPr>
                    </w:p>
                  </w:txbxContent>
                </v:textbox>
                <w10:wrap anchorx="margin" anchory="page"/>
                <w10:anchorlock/>
              </v:shape>
            </w:pict>
          </mc:Fallback>
        </mc:AlternateContent>
      </w:r>
      <w:r w:rsidR="002A0299">
        <w:rPr>
          <w:rFonts w:ascii="Arial" w:hAnsi="Arial" w:cs="Arial"/>
          <w:b/>
          <w:sz w:val="20"/>
          <w:lang w:val="en-GB"/>
        </w:rPr>
        <w:t>NATIONAL</w:t>
      </w:r>
      <w:r w:rsidR="00063719">
        <w:rPr>
          <w:rFonts w:ascii="Arial" w:hAnsi="Arial" w:cs="Arial"/>
          <w:b/>
          <w:sz w:val="20"/>
          <w:lang w:val="en-GB"/>
        </w:rPr>
        <w:t xml:space="preserve"> </w:t>
      </w:r>
      <w:r w:rsidR="004B6D97">
        <w:rPr>
          <w:rFonts w:ascii="Arial" w:hAnsi="Arial" w:cs="Arial"/>
          <w:b/>
          <w:sz w:val="20"/>
          <w:lang w:val="en-GB"/>
        </w:rPr>
        <w:t>GAS TRANSMISSIO</w:t>
      </w:r>
      <w:r w:rsidR="004224A2">
        <w:rPr>
          <w:rFonts w:ascii="Arial" w:hAnsi="Arial" w:cs="Arial"/>
          <w:b/>
          <w:sz w:val="20"/>
          <w:lang w:val="en-GB"/>
        </w:rPr>
        <w:t>N</w:t>
      </w:r>
      <w:r w:rsidR="00C312CB">
        <w:rPr>
          <w:rFonts w:ascii="Arial" w:hAnsi="Arial" w:cs="Arial"/>
          <w:b/>
          <w:sz w:val="20"/>
          <w:lang w:val="en-GB"/>
        </w:rPr>
        <w:t xml:space="preserve"> </w:t>
      </w:r>
      <w:r w:rsidR="00970CC2">
        <w:rPr>
          <w:rFonts w:ascii="Arial" w:hAnsi="Arial" w:cs="Arial"/>
          <w:b/>
          <w:sz w:val="20"/>
          <w:lang w:val="en-GB"/>
        </w:rPr>
        <w:t>plc</w:t>
      </w:r>
    </w:p>
    <w:p w14:paraId="6D70BD85" w14:textId="77777777" w:rsidR="009541C3" w:rsidRDefault="009541C3" w:rsidP="00BF4214">
      <w:pPr>
        <w:pStyle w:val="DefaultText"/>
        <w:tabs>
          <w:tab w:val="left" w:pos="1296"/>
        </w:tabs>
        <w:jc w:val="center"/>
        <w:rPr>
          <w:rFonts w:ascii="Arial" w:hAnsi="Arial" w:cs="Arial"/>
          <w:b/>
          <w:sz w:val="20"/>
          <w:lang w:val="en-GB"/>
        </w:rPr>
      </w:pPr>
    </w:p>
    <w:p w14:paraId="0336D523" w14:textId="75C92384" w:rsidR="009541C3" w:rsidRDefault="009541C3" w:rsidP="00BF4214">
      <w:pPr>
        <w:pStyle w:val="DefaultText"/>
        <w:tabs>
          <w:tab w:val="left" w:pos="1296"/>
        </w:tabs>
        <w:jc w:val="center"/>
        <w:rPr>
          <w:rFonts w:ascii="Arial" w:hAnsi="Arial" w:cs="Arial"/>
          <w:b/>
          <w:sz w:val="20"/>
          <w:lang w:val="en-GB"/>
        </w:rPr>
      </w:pPr>
      <w:r>
        <w:rPr>
          <w:rFonts w:ascii="Arial" w:hAnsi="Arial" w:cs="Arial"/>
          <w:b/>
          <w:sz w:val="20"/>
          <w:lang w:val="en-GB"/>
        </w:rPr>
        <w:t>AND</w:t>
      </w:r>
    </w:p>
    <w:p w14:paraId="1CA7D17E" w14:textId="77777777" w:rsidR="002A0299" w:rsidRDefault="002A0299">
      <w:pPr>
        <w:pStyle w:val="DefaultText"/>
        <w:tabs>
          <w:tab w:val="left" w:pos="1296"/>
          <w:tab w:val="right" w:pos="9216"/>
        </w:tabs>
        <w:jc w:val="center"/>
        <w:rPr>
          <w:rFonts w:ascii="Arial" w:hAnsi="Arial" w:cs="Arial"/>
          <w:b/>
          <w:sz w:val="20"/>
          <w:lang w:val="en-GB"/>
        </w:rPr>
      </w:pPr>
    </w:p>
    <w:p w14:paraId="5ED3BFEF" w14:textId="00D0ECC4" w:rsidR="00115B9A" w:rsidRDefault="00B80ED5">
      <w:pPr>
        <w:pStyle w:val="DefaultText"/>
        <w:tabs>
          <w:tab w:val="left" w:pos="1296"/>
          <w:tab w:val="right" w:pos="9216"/>
        </w:tabs>
        <w:jc w:val="center"/>
        <w:rPr>
          <w:rFonts w:ascii="Arial" w:hAnsi="Arial" w:cs="Arial"/>
          <w:b/>
          <w:sz w:val="20"/>
          <w:lang w:val="en-GB"/>
        </w:rPr>
      </w:pPr>
      <w:r w:rsidRPr="002B6C0C">
        <w:rPr>
          <w:rFonts w:ascii="Arial" w:hAnsi="Arial" w:cs="Arial"/>
          <w:b/>
          <w:sz w:val="20"/>
          <w:lang w:val="en-GB"/>
        </w:rPr>
        <w:t>[</w:t>
      </w:r>
      <w:r w:rsidR="00873039" w:rsidRPr="002B6C0C">
        <w:rPr>
          <w:rFonts w:ascii="Arial" w:hAnsi="Arial" w:cs="Arial"/>
          <w:b/>
          <w:sz w:val="20"/>
          <w:lang w:val="en-GB"/>
        </w:rPr>
        <w:t>CONSUME</w:t>
      </w:r>
      <w:r w:rsidR="00873039" w:rsidRPr="000C5BF2">
        <w:rPr>
          <w:rFonts w:ascii="Arial" w:hAnsi="Arial" w:cs="Arial"/>
          <w:b/>
          <w:sz w:val="20"/>
          <w:lang w:val="en-GB"/>
        </w:rPr>
        <w:t>R</w:t>
      </w:r>
      <w:r w:rsidR="004224A2" w:rsidRPr="000C5BF2">
        <w:rPr>
          <w:rFonts w:ascii="Arial" w:hAnsi="Arial" w:cs="Arial"/>
          <w:b/>
          <w:sz w:val="20"/>
          <w:lang w:val="en-GB"/>
        </w:rPr>
        <w:t>]</w:t>
      </w:r>
    </w:p>
    <w:p w14:paraId="6D1C979A" w14:textId="2530E79E" w:rsidR="002A0299" w:rsidRDefault="002A0299">
      <w:pPr>
        <w:pStyle w:val="DefaultText"/>
        <w:tabs>
          <w:tab w:val="left" w:pos="1296"/>
          <w:tab w:val="right" w:pos="9216"/>
        </w:tabs>
        <w:jc w:val="center"/>
        <w:rPr>
          <w:rFonts w:ascii="Arial" w:hAnsi="Arial" w:cs="Arial"/>
          <w:b/>
          <w:sz w:val="20"/>
          <w:lang w:val="en-GB"/>
        </w:rPr>
      </w:pPr>
    </w:p>
    <w:p w14:paraId="7CF0DE10" w14:textId="77777777" w:rsidR="002A0299" w:rsidRDefault="002A0299">
      <w:pPr>
        <w:pStyle w:val="DefaultText"/>
        <w:tabs>
          <w:tab w:val="left" w:pos="1296"/>
          <w:tab w:val="right" w:pos="9216"/>
        </w:tabs>
        <w:jc w:val="center"/>
        <w:rPr>
          <w:rFonts w:ascii="Arial" w:hAnsi="Arial" w:cs="Arial"/>
          <w:b/>
          <w:sz w:val="20"/>
          <w:lang w:val="en-GB"/>
        </w:rPr>
      </w:pPr>
    </w:p>
    <w:p w14:paraId="3F83F40A" w14:textId="09B5D372" w:rsidR="002A0299" w:rsidRDefault="00A74D02">
      <w:pPr>
        <w:pStyle w:val="DefaultText"/>
        <w:tabs>
          <w:tab w:val="left" w:pos="1296"/>
          <w:tab w:val="right" w:pos="9216"/>
        </w:tabs>
        <w:jc w:val="center"/>
        <w:rPr>
          <w:rFonts w:ascii="Arial" w:hAnsi="Arial" w:cs="Arial"/>
          <w:b/>
          <w:sz w:val="20"/>
          <w:lang w:val="en-GB"/>
        </w:rPr>
      </w:pPr>
      <w:r w:rsidRPr="00E874BC">
        <w:rPr>
          <w:rFonts w:cs="Arial"/>
          <w:bCs/>
          <w:noProof/>
        </w:rPr>
        <w:drawing>
          <wp:inline distT="0" distB="0" distL="0" distR="0" wp14:anchorId="4F301661" wp14:editId="02D76C2C">
            <wp:extent cx="2330570" cy="673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0570" cy="673135"/>
                    </a:xfrm>
                    <a:prstGeom prst="rect">
                      <a:avLst/>
                    </a:prstGeom>
                  </pic:spPr>
                </pic:pic>
              </a:graphicData>
            </a:graphic>
          </wp:inline>
        </w:drawing>
      </w:r>
    </w:p>
    <w:tbl>
      <w:tblPr>
        <w:tblW w:w="0" w:type="auto"/>
        <w:jc w:val="center"/>
        <w:tblLook w:val="0000" w:firstRow="0" w:lastRow="0" w:firstColumn="0" w:lastColumn="0" w:noHBand="0" w:noVBand="0"/>
      </w:tblPr>
      <w:tblGrid>
        <w:gridCol w:w="3852"/>
      </w:tblGrid>
      <w:tr w:rsidR="00A74D02" w:rsidRPr="00A74D02" w14:paraId="24B322E8" w14:textId="77777777" w:rsidTr="004F7D56">
        <w:trPr>
          <w:jc w:val="center"/>
        </w:trPr>
        <w:tc>
          <w:tcPr>
            <w:tcW w:w="3852" w:type="dxa"/>
          </w:tcPr>
          <w:p w14:paraId="79394258" w14:textId="77777777" w:rsidR="00A74D02" w:rsidRPr="00A74D02" w:rsidRDefault="00A74D02" w:rsidP="00A74D02">
            <w:pPr>
              <w:spacing w:after="0"/>
              <w:jc w:val="center"/>
              <w:rPr>
                <w:rFonts w:cs="Arial"/>
                <w:b/>
                <w:bCs/>
                <w:szCs w:val="20"/>
                <w:lang w:eastAsia="en-GB"/>
              </w:rPr>
            </w:pPr>
            <w:bookmarkStart w:id="0" w:name="_9kR3WTr12368GdCpyu0nmTU3q"/>
            <w:r w:rsidRPr="00A74D02">
              <w:rPr>
                <w:rFonts w:cs="Arial"/>
                <w:b/>
                <w:bCs/>
                <w:szCs w:val="20"/>
                <w:lang w:eastAsia="en-GB"/>
              </w:rPr>
              <w:t xml:space="preserve">National </w:t>
            </w:r>
            <w:bookmarkEnd w:id="0"/>
            <w:r w:rsidRPr="00A74D02">
              <w:rPr>
                <w:rFonts w:cs="Arial"/>
                <w:b/>
                <w:bCs/>
                <w:szCs w:val="20"/>
                <w:lang w:eastAsia="en-GB"/>
              </w:rPr>
              <w:t>Gas Transmission Legal</w:t>
            </w:r>
          </w:p>
        </w:tc>
      </w:tr>
      <w:tr w:rsidR="00A74D02" w:rsidRPr="00A74D02" w14:paraId="3F71EBE0" w14:textId="77777777" w:rsidTr="004F7D56">
        <w:trPr>
          <w:jc w:val="center"/>
        </w:trPr>
        <w:tc>
          <w:tcPr>
            <w:tcW w:w="3852" w:type="dxa"/>
          </w:tcPr>
          <w:p w14:paraId="074ED85B" w14:textId="74DB156A" w:rsidR="00A74D02" w:rsidRPr="00A74D02" w:rsidRDefault="00A74D02" w:rsidP="00A74D02">
            <w:pPr>
              <w:spacing w:after="0"/>
              <w:jc w:val="center"/>
              <w:rPr>
                <w:rFonts w:cs="Arial"/>
                <w:b/>
                <w:bCs/>
                <w:szCs w:val="20"/>
                <w:lang w:eastAsia="en-GB"/>
              </w:rPr>
            </w:pPr>
            <w:bookmarkStart w:id="1" w:name="_9kMHG5YVt3458AIfEr0w2poVW5s"/>
            <w:r w:rsidRPr="00A74D02">
              <w:rPr>
                <w:rFonts w:cs="Arial"/>
                <w:b/>
                <w:bCs/>
                <w:szCs w:val="20"/>
                <w:lang w:eastAsia="en-GB"/>
              </w:rPr>
              <w:t>National Grid</w:t>
            </w:r>
            <w:bookmarkEnd w:id="1"/>
            <w:r w:rsidRPr="00A74D02">
              <w:rPr>
                <w:rFonts w:cs="Arial"/>
                <w:b/>
                <w:bCs/>
                <w:szCs w:val="20"/>
                <w:lang w:eastAsia="en-GB"/>
              </w:rPr>
              <w:t xml:space="preserve"> </w:t>
            </w:r>
            <w:bookmarkStart w:id="2" w:name="_9kR3WTr156678QK49uZQsF7orjYos4CBC8J3a9K"/>
            <w:r w:rsidRPr="00A74D02">
              <w:rPr>
                <w:rFonts w:cs="Arial"/>
                <w:b/>
                <w:bCs/>
                <w:szCs w:val="20"/>
                <w:lang w:eastAsia="en-GB"/>
              </w:rPr>
              <w:t>House</w:t>
            </w:r>
          </w:p>
          <w:p w14:paraId="76CEC5C4" w14:textId="77777777" w:rsidR="00A74D02" w:rsidRPr="00A74D02" w:rsidRDefault="00A74D02" w:rsidP="00A74D02">
            <w:pPr>
              <w:spacing w:after="0"/>
              <w:jc w:val="center"/>
              <w:rPr>
                <w:rFonts w:cs="Arial"/>
                <w:b/>
                <w:bCs/>
                <w:szCs w:val="20"/>
                <w:lang w:eastAsia="en-GB"/>
              </w:rPr>
            </w:pPr>
            <w:r w:rsidRPr="00A74D02">
              <w:rPr>
                <w:rFonts w:cs="Arial"/>
                <w:b/>
                <w:bCs/>
                <w:szCs w:val="20"/>
                <w:lang w:eastAsia="en-GB"/>
              </w:rPr>
              <w:t>Warwick Technology Park</w:t>
            </w:r>
          </w:p>
          <w:p w14:paraId="7585DE92" w14:textId="77777777" w:rsidR="00A74D02" w:rsidRPr="00A74D02" w:rsidRDefault="00A74D02" w:rsidP="00A74D02">
            <w:pPr>
              <w:spacing w:after="0"/>
              <w:jc w:val="center"/>
              <w:rPr>
                <w:rFonts w:cs="Arial"/>
                <w:b/>
                <w:bCs/>
                <w:szCs w:val="20"/>
                <w:lang w:eastAsia="en-GB"/>
              </w:rPr>
            </w:pPr>
            <w:r w:rsidRPr="00A74D02">
              <w:rPr>
                <w:rFonts w:cs="Arial"/>
                <w:b/>
                <w:bCs/>
                <w:szCs w:val="20"/>
                <w:lang w:eastAsia="en-GB"/>
              </w:rPr>
              <w:t>Gallows Hill</w:t>
            </w:r>
          </w:p>
          <w:p w14:paraId="2BB8764F" w14:textId="093CCA01" w:rsidR="00A74D02" w:rsidRPr="00A74D02" w:rsidRDefault="00A74D02" w:rsidP="00A74D02">
            <w:pPr>
              <w:spacing w:after="0"/>
              <w:jc w:val="center"/>
              <w:rPr>
                <w:rFonts w:cs="Arial"/>
                <w:b/>
                <w:bCs/>
                <w:szCs w:val="20"/>
                <w:lang w:eastAsia="en-GB"/>
              </w:rPr>
            </w:pPr>
            <w:r w:rsidRPr="00A74D02">
              <w:rPr>
                <w:rFonts w:cs="Arial"/>
                <w:b/>
                <w:bCs/>
                <w:szCs w:val="20"/>
                <w:lang w:eastAsia="en-GB"/>
              </w:rPr>
              <w:t>Warwick CV34 6DA</w:t>
            </w:r>
            <w:bookmarkEnd w:id="2"/>
          </w:p>
          <w:p w14:paraId="5E9F847F" w14:textId="77777777" w:rsidR="00A74D02" w:rsidRPr="00A74D02" w:rsidRDefault="00A74D02" w:rsidP="00A74D02">
            <w:pPr>
              <w:spacing w:after="0"/>
              <w:jc w:val="center"/>
              <w:rPr>
                <w:rFonts w:cs="Arial"/>
                <w:b/>
                <w:bCs/>
                <w:szCs w:val="20"/>
                <w:lang w:eastAsia="en-GB"/>
              </w:rPr>
            </w:pPr>
            <w:r w:rsidRPr="00A74D02">
              <w:rPr>
                <w:rFonts w:cs="Arial"/>
                <w:b/>
                <w:bCs/>
                <w:szCs w:val="20"/>
                <w:lang w:eastAsia="en-GB"/>
              </w:rPr>
              <w:t xml:space="preserve">T: </w:t>
            </w:r>
            <w:bookmarkStart w:id="3" w:name="_9kR3WTr14569DC9JLJ"/>
            <w:r w:rsidRPr="00A74D02">
              <w:rPr>
                <w:rFonts w:cs="Arial"/>
                <w:b/>
                <w:bCs/>
                <w:szCs w:val="20"/>
                <w:lang w:eastAsia="en-GB"/>
              </w:rPr>
              <w:t>01926</w:t>
            </w:r>
            <w:bookmarkEnd w:id="3"/>
            <w:r w:rsidRPr="00A74D02">
              <w:rPr>
                <w:rFonts w:cs="Arial"/>
                <w:b/>
                <w:bCs/>
                <w:szCs w:val="20"/>
                <w:lang w:eastAsia="en-GB"/>
              </w:rPr>
              <w:t xml:space="preserve"> 653000</w:t>
            </w:r>
          </w:p>
          <w:p w14:paraId="28AAE723" w14:textId="77777777" w:rsidR="00A74D02" w:rsidRPr="00A74D02" w:rsidRDefault="00A74D02" w:rsidP="00A74D02">
            <w:pPr>
              <w:spacing w:after="0"/>
              <w:jc w:val="center"/>
              <w:rPr>
                <w:rFonts w:cs="Arial"/>
                <w:szCs w:val="20"/>
                <w:lang w:eastAsia="en-GB"/>
              </w:rPr>
            </w:pPr>
          </w:p>
        </w:tc>
      </w:tr>
    </w:tbl>
    <w:p w14:paraId="4435F096" w14:textId="77777777" w:rsidR="002A0299" w:rsidRDefault="002A0299">
      <w:pPr>
        <w:pStyle w:val="Title"/>
        <w:rPr>
          <w:rFonts w:ascii="Arial" w:hAnsi="Arial" w:cs="Arial"/>
          <w:b w:val="0"/>
          <w:bCs/>
          <w:sz w:val="20"/>
          <w:u w:val="none"/>
        </w:rPr>
      </w:pPr>
      <w:r>
        <w:rPr>
          <w:rFonts w:ascii="Arial" w:hAnsi="Arial" w:cs="Arial"/>
          <w:b w:val="0"/>
          <w:bCs/>
          <w:sz w:val="20"/>
          <w:u w:val="none"/>
        </w:rPr>
        <w:t xml:space="preserve"> </w:t>
      </w:r>
    </w:p>
    <w:p w14:paraId="05A73605" w14:textId="6C4A5A8A" w:rsidR="00A74D02" w:rsidRDefault="00A74D02">
      <w:pPr>
        <w:pStyle w:val="DefaultText"/>
        <w:tabs>
          <w:tab w:val="left" w:pos="1152"/>
          <w:tab w:val="left" w:pos="2160"/>
          <w:tab w:val="left" w:pos="3168"/>
          <w:tab w:val="left" w:pos="4176"/>
          <w:tab w:val="left" w:pos="5184"/>
          <w:tab w:val="left" w:pos="6192"/>
          <w:tab w:val="left" w:pos="7200"/>
          <w:tab w:val="left" w:pos="8208"/>
        </w:tabs>
        <w:spacing w:after="0"/>
        <w:jc w:val="center"/>
        <w:rPr>
          <w:rFonts w:ascii="Arial" w:hAnsi="Arial" w:cs="Arial"/>
          <w:b/>
          <w:sz w:val="20"/>
          <w:lang w:val="en-GB"/>
        </w:rPr>
      </w:pPr>
    </w:p>
    <w:p w14:paraId="69050FAF" w14:textId="77777777" w:rsidR="00A74D02" w:rsidRDefault="00A74D02">
      <w:pPr>
        <w:pStyle w:val="DefaultText"/>
        <w:tabs>
          <w:tab w:val="left" w:pos="1152"/>
          <w:tab w:val="left" w:pos="2160"/>
          <w:tab w:val="left" w:pos="3168"/>
          <w:tab w:val="left" w:pos="4176"/>
          <w:tab w:val="left" w:pos="5184"/>
          <w:tab w:val="left" w:pos="6192"/>
          <w:tab w:val="left" w:pos="7200"/>
          <w:tab w:val="left" w:pos="8208"/>
        </w:tabs>
        <w:spacing w:after="0"/>
        <w:jc w:val="center"/>
        <w:rPr>
          <w:rFonts w:ascii="Arial" w:hAnsi="Arial" w:cs="Arial"/>
          <w:b/>
          <w:sz w:val="20"/>
          <w:lang w:val="en-GB"/>
        </w:rPr>
      </w:pPr>
    </w:p>
    <w:p w14:paraId="3D1D2626" w14:textId="77777777" w:rsidR="00A74D02" w:rsidRDefault="00A74D02">
      <w:pPr>
        <w:pStyle w:val="DefaultText"/>
        <w:tabs>
          <w:tab w:val="left" w:pos="1152"/>
          <w:tab w:val="left" w:pos="2160"/>
          <w:tab w:val="left" w:pos="3168"/>
          <w:tab w:val="left" w:pos="4176"/>
          <w:tab w:val="left" w:pos="5184"/>
          <w:tab w:val="left" w:pos="6192"/>
          <w:tab w:val="left" w:pos="7200"/>
          <w:tab w:val="left" w:pos="8208"/>
        </w:tabs>
        <w:spacing w:after="0"/>
        <w:jc w:val="center"/>
        <w:rPr>
          <w:rFonts w:ascii="Arial" w:hAnsi="Arial" w:cs="Arial"/>
          <w:b/>
          <w:sz w:val="20"/>
          <w:lang w:val="en-GB"/>
        </w:rPr>
      </w:pPr>
    </w:p>
    <w:p w14:paraId="645B72DF" w14:textId="5579CF93" w:rsidR="002A0299" w:rsidRDefault="002A0299">
      <w:pPr>
        <w:pStyle w:val="DefaultText"/>
        <w:tabs>
          <w:tab w:val="left" w:pos="1152"/>
          <w:tab w:val="left" w:pos="2160"/>
          <w:tab w:val="left" w:pos="3168"/>
          <w:tab w:val="left" w:pos="4176"/>
          <w:tab w:val="left" w:pos="5184"/>
          <w:tab w:val="left" w:pos="6192"/>
          <w:tab w:val="left" w:pos="7200"/>
          <w:tab w:val="left" w:pos="8208"/>
        </w:tabs>
        <w:spacing w:after="0"/>
        <w:jc w:val="center"/>
        <w:rPr>
          <w:rFonts w:ascii="Arial" w:hAnsi="Arial" w:cs="Arial"/>
          <w:sz w:val="20"/>
          <w:lang w:val="en-GB"/>
        </w:rPr>
      </w:pPr>
      <w:r>
        <w:rPr>
          <w:rFonts w:ascii="Arial" w:hAnsi="Arial" w:cs="Arial"/>
          <w:b/>
          <w:sz w:val="20"/>
          <w:lang w:val="en-GB"/>
        </w:rPr>
        <w:br w:type="page"/>
      </w:r>
      <w:r>
        <w:rPr>
          <w:rFonts w:ascii="Arial" w:hAnsi="Arial" w:cs="Arial"/>
          <w:b/>
          <w:sz w:val="20"/>
          <w:lang w:val="en-GB"/>
        </w:rPr>
        <w:lastRenderedPageBreak/>
        <w:t>INDEX</w:t>
      </w:r>
    </w:p>
    <w:p w14:paraId="2352C0B0" w14:textId="77777777" w:rsidR="002A0299" w:rsidRDefault="002A0299" w:rsidP="00BF4214">
      <w:pPr>
        <w:tabs>
          <w:tab w:val="right" w:pos="9000"/>
        </w:tabs>
        <w:rPr>
          <w:rFonts w:cs="Arial"/>
          <w:b/>
          <w:u w:val="single"/>
        </w:rPr>
      </w:pPr>
      <w:r>
        <w:rPr>
          <w:rFonts w:cs="Arial"/>
          <w:b/>
          <w:u w:val="single"/>
        </w:rPr>
        <w:t>CLAUSES</w:t>
      </w:r>
      <w:r>
        <w:rPr>
          <w:rFonts w:cs="Arial"/>
          <w:b/>
          <w:u w:val="single"/>
        </w:rPr>
        <w:tab/>
        <w:t>PAGE</w:t>
      </w:r>
    </w:p>
    <w:p w14:paraId="1E5C28F9" w14:textId="4D1AB3B7" w:rsidR="009D37EE" w:rsidRDefault="00023B5C">
      <w:pPr>
        <w:pStyle w:val="TOC1"/>
        <w:rPr>
          <w:rFonts w:asciiTheme="minorHAnsi" w:eastAsiaTheme="minorEastAsia" w:hAnsiTheme="minorHAnsi" w:cstheme="minorBidi"/>
          <w:b w:val="0"/>
          <w:bCs w:val="0"/>
          <w:caps w:val="0"/>
          <w:kern w:val="2"/>
          <w:sz w:val="22"/>
          <w:szCs w:val="22"/>
          <w:lang w:eastAsia="en-GB"/>
          <w14:ligatures w14:val="standardContextual"/>
        </w:rPr>
      </w:pPr>
      <w:r>
        <w:rPr>
          <w:rFonts w:cs="Arial"/>
        </w:rPr>
        <w:fldChar w:fldCharType="begin"/>
      </w:r>
      <w:r>
        <w:rPr>
          <w:rFonts w:cs="Arial"/>
        </w:rPr>
        <w:instrText xml:space="preserve"> TOC \h \z \t "Heading 1,1,Schedule,1" </w:instrText>
      </w:r>
      <w:r>
        <w:rPr>
          <w:rFonts w:cs="Arial"/>
        </w:rPr>
        <w:fldChar w:fldCharType="separate"/>
      </w:r>
      <w:hyperlink w:anchor="_Toc140585771" w:history="1">
        <w:r w:rsidR="009D37EE" w:rsidRPr="00E24ACE">
          <w:rPr>
            <w:rStyle w:val="Hyperlink"/>
          </w:rPr>
          <w:t>1.</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DEFINITIONS AND INTERPRETATION</w:t>
        </w:r>
        <w:r w:rsidR="009D37EE">
          <w:rPr>
            <w:webHidden/>
          </w:rPr>
          <w:tab/>
        </w:r>
        <w:r w:rsidR="009D37EE">
          <w:rPr>
            <w:webHidden/>
          </w:rPr>
          <w:fldChar w:fldCharType="begin"/>
        </w:r>
        <w:r w:rsidR="009D37EE">
          <w:rPr>
            <w:webHidden/>
          </w:rPr>
          <w:instrText xml:space="preserve"> PAGEREF _Toc140585771 \h </w:instrText>
        </w:r>
        <w:r w:rsidR="009D37EE">
          <w:rPr>
            <w:webHidden/>
          </w:rPr>
        </w:r>
        <w:r w:rsidR="009D37EE">
          <w:rPr>
            <w:webHidden/>
          </w:rPr>
          <w:fldChar w:fldCharType="separate"/>
        </w:r>
        <w:r w:rsidR="009D37EE">
          <w:rPr>
            <w:webHidden/>
          </w:rPr>
          <w:t>1</w:t>
        </w:r>
        <w:r w:rsidR="009D37EE">
          <w:rPr>
            <w:webHidden/>
          </w:rPr>
          <w:fldChar w:fldCharType="end"/>
        </w:r>
      </w:hyperlink>
    </w:p>
    <w:p w14:paraId="509C8DA8" w14:textId="1E47ADED"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72" w:history="1">
        <w:r w:rsidR="009D37EE" w:rsidRPr="00E24ACE">
          <w:rPr>
            <w:rStyle w:val="Hyperlink"/>
          </w:rPr>
          <w:t>2.</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duration</w:t>
        </w:r>
        <w:r w:rsidR="009D37EE">
          <w:rPr>
            <w:webHidden/>
          </w:rPr>
          <w:tab/>
        </w:r>
        <w:r w:rsidR="009D37EE">
          <w:rPr>
            <w:webHidden/>
          </w:rPr>
          <w:fldChar w:fldCharType="begin"/>
        </w:r>
        <w:r w:rsidR="009D37EE">
          <w:rPr>
            <w:webHidden/>
          </w:rPr>
          <w:instrText xml:space="preserve"> PAGEREF _Toc140585772 \h </w:instrText>
        </w:r>
        <w:r w:rsidR="009D37EE">
          <w:rPr>
            <w:webHidden/>
          </w:rPr>
        </w:r>
        <w:r w:rsidR="009D37EE">
          <w:rPr>
            <w:webHidden/>
          </w:rPr>
          <w:fldChar w:fldCharType="separate"/>
        </w:r>
        <w:r w:rsidR="009D37EE">
          <w:rPr>
            <w:webHidden/>
          </w:rPr>
          <w:t>6</w:t>
        </w:r>
        <w:r w:rsidR="009D37EE">
          <w:rPr>
            <w:webHidden/>
          </w:rPr>
          <w:fldChar w:fldCharType="end"/>
        </w:r>
      </w:hyperlink>
    </w:p>
    <w:p w14:paraId="20F35587" w14:textId="387ED28B"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73" w:history="1">
        <w:r w:rsidR="009D37EE" w:rsidRPr="00E24ACE">
          <w:rPr>
            <w:rStyle w:val="Hyperlink"/>
          </w:rPr>
          <w:t>3.</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DSR OPTION</w:t>
        </w:r>
        <w:r w:rsidR="009D37EE">
          <w:rPr>
            <w:webHidden/>
          </w:rPr>
          <w:tab/>
        </w:r>
        <w:r w:rsidR="009D37EE">
          <w:rPr>
            <w:webHidden/>
          </w:rPr>
          <w:fldChar w:fldCharType="begin"/>
        </w:r>
        <w:r w:rsidR="009D37EE">
          <w:rPr>
            <w:webHidden/>
          </w:rPr>
          <w:instrText xml:space="preserve"> PAGEREF _Toc140585773 \h </w:instrText>
        </w:r>
        <w:r w:rsidR="009D37EE">
          <w:rPr>
            <w:webHidden/>
          </w:rPr>
        </w:r>
        <w:r w:rsidR="009D37EE">
          <w:rPr>
            <w:webHidden/>
          </w:rPr>
          <w:fldChar w:fldCharType="separate"/>
        </w:r>
        <w:r w:rsidR="009D37EE">
          <w:rPr>
            <w:webHidden/>
          </w:rPr>
          <w:t>6</w:t>
        </w:r>
        <w:r w:rsidR="009D37EE">
          <w:rPr>
            <w:webHidden/>
          </w:rPr>
          <w:fldChar w:fldCharType="end"/>
        </w:r>
      </w:hyperlink>
    </w:p>
    <w:p w14:paraId="3224DA4F" w14:textId="317971AA"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74" w:history="1">
        <w:r w:rsidR="009D37EE" w:rsidRPr="00E24ACE">
          <w:rPr>
            <w:rStyle w:val="Hyperlink"/>
          </w:rPr>
          <w:t>4.</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EXERCISE OF dsr option</w:t>
        </w:r>
        <w:r w:rsidR="009D37EE">
          <w:rPr>
            <w:webHidden/>
          </w:rPr>
          <w:tab/>
        </w:r>
        <w:r w:rsidR="009D37EE">
          <w:rPr>
            <w:webHidden/>
          </w:rPr>
          <w:fldChar w:fldCharType="begin"/>
        </w:r>
        <w:r w:rsidR="009D37EE">
          <w:rPr>
            <w:webHidden/>
          </w:rPr>
          <w:instrText xml:space="preserve"> PAGEREF _Toc140585774 \h </w:instrText>
        </w:r>
        <w:r w:rsidR="009D37EE">
          <w:rPr>
            <w:webHidden/>
          </w:rPr>
        </w:r>
        <w:r w:rsidR="009D37EE">
          <w:rPr>
            <w:webHidden/>
          </w:rPr>
          <w:fldChar w:fldCharType="separate"/>
        </w:r>
        <w:r w:rsidR="009D37EE">
          <w:rPr>
            <w:webHidden/>
          </w:rPr>
          <w:t>6</w:t>
        </w:r>
        <w:r w:rsidR="009D37EE">
          <w:rPr>
            <w:webHidden/>
          </w:rPr>
          <w:fldChar w:fldCharType="end"/>
        </w:r>
      </w:hyperlink>
    </w:p>
    <w:p w14:paraId="4AD7E05D" w14:textId="188FD43C"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75" w:history="1">
        <w:r w:rsidR="009D37EE" w:rsidRPr="00E24ACE">
          <w:rPr>
            <w:rStyle w:val="Hyperlink"/>
          </w:rPr>
          <w:t>5.</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fees</w:t>
        </w:r>
        <w:r w:rsidR="009D37EE">
          <w:rPr>
            <w:webHidden/>
          </w:rPr>
          <w:tab/>
        </w:r>
        <w:r w:rsidR="009D37EE">
          <w:rPr>
            <w:webHidden/>
          </w:rPr>
          <w:fldChar w:fldCharType="begin"/>
        </w:r>
        <w:r w:rsidR="009D37EE">
          <w:rPr>
            <w:webHidden/>
          </w:rPr>
          <w:instrText xml:space="preserve"> PAGEREF _Toc140585775 \h </w:instrText>
        </w:r>
        <w:r w:rsidR="009D37EE">
          <w:rPr>
            <w:webHidden/>
          </w:rPr>
        </w:r>
        <w:r w:rsidR="009D37EE">
          <w:rPr>
            <w:webHidden/>
          </w:rPr>
          <w:fldChar w:fldCharType="separate"/>
        </w:r>
        <w:r w:rsidR="009D37EE">
          <w:rPr>
            <w:webHidden/>
          </w:rPr>
          <w:t>8</w:t>
        </w:r>
        <w:r w:rsidR="009D37EE">
          <w:rPr>
            <w:webHidden/>
          </w:rPr>
          <w:fldChar w:fldCharType="end"/>
        </w:r>
      </w:hyperlink>
    </w:p>
    <w:p w14:paraId="56C73D8E" w14:textId="33FF64F5"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76" w:history="1">
        <w:r w:rsidR="009D37EE" w:rsidRPr="00E24ACE">
          <w:rPr>
            <w:rStyle w:val="Hyperlink"/>
          </w:rPr>
          <w:t>6.</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FAILURE TO comply with dsr option</w:t>
        </w:r>
        <w:r w:rsidR="009D37EE">
          <w:rPr>
            <w:webHidden/>
          </w:rPr>
          <w:tab/>
        </w:r>
        <w:r w:rsidR="009D37EE">
          <w:rPr>
            <w:webHidden/>
          </w:rPr>
          <w:fldChar w:fldCharType="begin"/>
        </w:r>
        <w:r w:rsidR="009D37EE">
          <w:rPr>
            <w:webHidden/>
          </w:rPr>
          <w:instrText xml:space="preserve"> PAGEREF _Toc140585776 \h </w:instrText>
        </w:r>
        <w:r w:rsidR="009D37EE">
          <w:rPr>
            <w:webHidden/>
          </w:rPr>
        </w:r>
        <w:r w:rsidR="009D37EE">
          <w:rPr>
            <w:webHidden/>
          </w:rPr>
          <w:fldChar w:fldCharType="separate"/>
        </w:r>
        <w:r w:rsidR="009D37EE">
          <w:rPr>
            <w:webHidden/>
          </w:rPr>
          <w:t>9</w:t>
        </w:r>
        <w:r w:rsidR="009D37EE">
          <w:rPr>
            <w:webHidden/>
          </w:rPr>
          <w:fldChar w:fldCharType="end"/>
        </w:r>
      </w:hyperlink>
    </w:p>
    <w:p w14:paraId="34914E66" w14:textId="32218C0D"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77" w:history="1">
        <w:r w:rsidR="009D37EE" w:rsidRPr="00E24ACE">
          <w:rPr>
            <w:rStyle w:val="Hyperlink"/>
          </w:rPr>
          <w:t>7.</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PAYMENT</w:t>
        </w:r>
        <w:r w:rsidR="009D37EE">
          <w:rPr>
            <w:webHidden/>
          </w:rPr>
          <w:tab/>
        </w:r>
        <w:r w:rsidR="009D37EE">
          <w:rPr>
            <w:webHidden/>
          </w:rPr>
          <w:fldChar w:fldCharType="begin"/>
        </w:r>
        <w:r w:rsidR="009D37EE">
          <w:rPr>
            <w:webHidden/>
          </w:rPr>
          <w:instrText xml:space="preserve"> PAGEREF _Toc140585777 \h </w:instrText>
        </w:r>
        <w:r w:rsidR="009D37EE">
          <w:rPr>
            <w:webHidden/>
          </w:rPr>
        </w:r>
        <w:r w:rsidR="009D37EE">
          <w:rPr>
            <w:webHidden/>
          </w:rPr>
          <w:fldChar w:fldCharType="separate"/>
        </w:r>
        <w:r w:rsidR="009D37EE">
          <w:rPr>
            <w:webHidden/>
          </w:rPr>
          <w:t>9</w:t>
        </w:r>
        <w:r w:rsidR="009D37EE">
          <w:rPr>
            <w:webHidden/>
          </w:rPr>
          <w:fldChar w:fldCharType="end"/>
        </w:r>
      </w:hyperlink>
    </w:p>
    <w:p w14:paraId="4579626A" w14:textId="0B6090C6"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78" w:history="1">
        <w:r w:rsidR="009D37EE" w:rsidRPr="00E24ACE">
          <w:rPr>
            <w:rStyle w:val="Hyperlink"/>
          </w:rPr>
          <w:t>8.</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credit</w:t>
        </w:r>
        <w:r w:rsidR="009D37EE">
          <w:rPr>
            <w:webHidden/>
          </w:rPr>
          <w:tab/>
        </w:r>
        <w:r w:rsidR="009D37EE">
          <w:rPr>
            <w:webHidden/>
          </w:rPr>
          <w:fldChar w:fldCharType="begin"/>
        </w:r>
        <w:r w:rsidR="009D37EE">
          <w:rPr>
            <w:webHidden/>
          </w:rPr>
          <w:instrText xml:space="preserve"> PAGEREF _Toc140585778 \h </w:instrText>
        </w:r>
        <w:r w:rsidR="009D37EE">
          <w:rPr>
            <w:webHidden/>
          </w:rPr>
        </w:r>
        <w:r w:rsidR="009D37EE">
          <w:rPr>
            <w:webHidden/>
          </w:rPr>
          <w:fldChar w:fldCharType="separate"/>
        </w:r>
        <w:r w:rsidR="009D37EE">
          <w:rPr>
            <w:webHidden/>
          </w:rPr>
          <w:t>10</w:t>
        </w:r>
        <w:r w:rsidR="009D37EE">
          <w:rPr>
            <w:webHidden/>
          </w:rPr>
          <w:fldChar w:fldCharType="end"/>
        </w:r>
      </w:hyperlink>
    </w:p>
    <w:p w14:paraId="5CC161A9" w14:textId="048A0EB4"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79" w:history="1">
        <w:r w:rsidR="009D37EE" w:rsidRPr="00E24ACE">
          <w:rPr>
            <w:rStyle w:val="Hyperlink"/>
          </w:rPr>
          <w:t>9.</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LIABILITY</w:t>
        </w:r>
        <w:r w:rsidR="009D37EE">
          <w:rPr>
            <w:webHidden/>
          </w:rPr>
          <w:tab/>
        </w:r>
        <w:r w:rsidR="009D37EE">
          <w:rPr>
            <w:webHidden/>
          </w:rPr>
          <w:fldChar w:fldCharType="begin"/>
        </w:r>
        <w:r w:rsidR="009D37EE">
          <w:rPr>
            <w:webHidden/>
          </w:rPr>
          <w:instrText xml:space="preserve"> PAGEREF _Toc140585779 \h </w:instrText>
        </w:r>
        <w:r w:rsidR="009D37EE">
          <w:rPr>
            <w:webHidden/>
          </w:rPr>
        </w:r>
        <w:r w:rsidR="009D37EE">
          <w:rPr>
            <w:webHidden/>
          </w:rPr>
          <w:fldChar w:fldCharType="separate"/>
        </w:r>
        <w:r w:rsidR="009D37EE">
          <w:rPr>
            <w:webHidden/>
          </w:rPr>
          <w:t>11</w:t>
        </w:r>
        <w:r w:rsidR="009D37EE">
          <w:rPr>
            <w:webHidden/>
          </w:rPr>
          <w:fldChar w:fldCharType="end"/>
        </w:r>
      </w:hyperlink>
    </w:p>
    <w:p w14:paraId="01CC727B" w14:textId="102F2401"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80" w:history="1">
        <w:r w:rsidR="009D37EE" w:rsidRPr="00E24ACE">
          <w:rPr>
            <w:rStyle w:val="Hyperlink"/>
          </w:rPr>
          <w:t>10.</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TERMINATION</w:t>
        </w:r>
        <w:r w:rsidR="009D37EE">
          <w:rPr>
            <w:webHidden/>
          </w:rPr>
          <w:tab/>
        </w:r>
        <w:r w:rsidR="009D37EE">
          <w:rPr>
            <w:webHidden/>
          </w:rPr>
          <w:fldChar w:fldCharType="begin"/>
        </w:r>
        <w:r w:rsidR="009D37EE">
          <w:rPr>
            <w:webHidden/>
          </w:rPr>
          <w:instrText xml:space="preserve"> PAGEREF _Toc140585780 \h </w:instrText>
        </w:r>
        <w:r w:rsidR="009D37EE">
          <w:rPr>
            <w:webHidden/>
          </w:rPr>
        </w:r>
        <w:r w:rsidR="009D37EE">
          <w:rPr>
            <w:webHidden/>
          </w:rPr>
          <w:fldChar w:fldCharType="separate"/>
        </w:r>
        <w:r w:rsidR="009D37EE">
          <w:rPr>
            <w:webHidden/>
          </w:rPr>
          <w:t>12</w:t>
        </w:r>
        <w:r w:rsidR="009D37EE">
          <w:rPr>
            <w:webHidden/>
          </w:rPr>
          <w:fldChar w:fldCharType="end"/>
        </w:r>
      </w:hyperlink>
    </w:p>
    <w:p w14:paraId="1B50833F" w14:textId="5878CCC4"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81" w:history="1">
        <w:r w:rsidR="009D37EE" w:rsidRPr="00E24ACE">
          <w:rPr>
            <w:rStyle w:val="Hyperlink"/>
          </w:rPr>
          <w:t>11.</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WARRANTIES AND UNDERTAKINGS</w:t>
        </w:r>
        <w:r w:rsidR="009D37EE">
          <w:rPr>
            <w:webHidden/>
          </w:rPr>
          <w:tab/>
        </w:r>
        <w:r w:rsidR="009D37EE">
          <w:rPr>
            <w:webHidden/>
          </w:rPr>
          <w:fldChar w:fldCharType="begin"/>
        </w:r>
        <w:r w:rsidR="009D37EE">
          <w:rPr>
            <w:webHidden/>
          </w:rPr>
          <w:instrText xml:space="preserve"> PAGEREF _Toc140585781 \h </w:instrText>
        </w:r>
        <w:r w:rsidR="009D37EE">
          <w:rPr>
            <w:webHidden/>
          </w:rPr>
        </w:r>
        <w:r w:rsidR="009D37EE">
          <w:rPr>
            <w:webHidden/>
          </w:rPr>
          <w:fldChar w:fldCharType="separate"/>
        </w:r>
        <w:r w:rsidR="009D37EE">
          <w:rPr>
            <w:webHidden/>
          </w:rPr>
          <w:t>12</w:t>
        </w:r>
        <w:r w:rsidR="009D37EE">
          <w:rPr>
            <w:webHidden/>
          </w:rPr>
          <w:fldChar w:fldCharType="end"/>
        </w:r>
      </w:hyperlink>
    </w:p>
    <w:p w14:paraId="7AC7C1F5" w14:textId="70FB3F62"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82" w:history="1">
        <w:r w:rsidR="009D37EE" w:rsidRPr="00E24ACE">
          <w:rPr>
            <w:rStyle w:val="Hyperlink"/>
          </w:rPr>
          <w:t>12.</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ASSIGNMENT, SUCCESSION, ETC</w:t>
        </w:r>
        <w:r w:rsidR="009D37EE">
          <w:rPr>
            <w:webHidden/>
          </w:rPr>
          <w:tab/>
        </w:r>
        <w:r w:rsidR="009D37EE">
          <w:rPr>
            <w:webHidden/>
          </w:rPr>
          <w:fldChar w:fldCharType="begin"/>
        </w:r>
        <w:r w:rsidR="009D37EE">
          <w:rPr>
            <w:webHidden/>
          </w:rPr>
          <w:instrText xml:space="preserve"> PAGEREF _Toc140585782 \h </w:instrText>
        </w:r>
        <w:r w:rsidR="009D37EE">
          <w:rPr>
            <w:webHidden/>
          </w:rPr>
        </w:r>
        <w:r w:rsidR="009D37EE">
          <w:rPr>
            <w:webHidden/>
          </w:rPr>
          <w:fldChar w:fldCharType="separate"/>
        </w:r>
        <w:r w:rsidR="009D37EE">
          <w:rPr>
            <w:webHidden/>
          </w:rPr>
          <w:t>13</w:t>
        </w:r>
        <w:r w:rsidR="009D37EE">
          <w:rPr>
            <w:webHidden/>
          </w:rPr>
          <w:fldChar w:fldCharType="end"/>
        </w:r>
      </w:hyperlink>
    </w:p>
    <w:p w14:paraId="5C68BC14" w14:textId="25F98ECD"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83" w:history="1">
        <w:r w:rsidR="009D37EE" w:rsidRPr="00E24ACE">
          <w:rPr>
            <w:rStyle w:val="Hyperlink"/>
          </w:rPr>
          <w:t>13.</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COMMUNICATIONS</w:t>
        </w:r>
        <w:r w:rsidR="009D37EE">
          <w:rPr>
            <w:webHidden/>
          </w:rPr>
          <w:tab/>
        </w:r>
        <w:r w:rsidR="009D37EE">
          <w:rPr>
            <w:webHidden/>
          </w:rPr>
          <w:fldChar w:fldCharType="begin"/>
        </w:r>
        <w:r w:rsidR="009D37EE">
          <w:rPr>
            <w:webHidden/>
          </w:rPr>
          <w:instrText xml:space="preserve"> PAGEREF _Toc140585783 \h </w:instrText>
        </w:r>
        <w:r w:rsidR="009D37EE">
          <w:rPr>
            <w:webHidden/>
          </w:rPr>
        </w:r>
        <w:r w:rsidR="009D37EE">
          <w:rPr>
            <w:webHidden/>
          </w:rPr>
          <w:fldChar w:fldCharType="separate"/>
        </w:r>
        <w:r w:rsidR="009D37EE">
          <w:rPr>
            <w:webHidden/>
          </w:rPr>
          <w:t>13</w:t>
        </w:r>
        <w:r w:rsidR="009D37EE">
          <w:rPr>
            <w:webHidden/>
          </w:rPr>
          <w:fldChar w:fldCharType="end"/>
        </w:r>
      </w:hyperlink>
    </w:p>
    <w:p w14:paraId="390430A5" w14:textId="74C31FCA"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84" w:history="1">
        <w:r w:rsidR="009D37EE" w:rsidRPr="00E24ACE">
          <w:rPr>
            <w:rStyle w:val="Hyperlink"/>
          </w:rPr>
          <w:t>14.</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CONFIDENTIALITY</w:t>
        </w:r>
        <w:r w:rsidR="009D37EE">
          <w:rPr>
            <w:webHidden/>
          </w:rPr>
          <w:tab/>
        </w:r>
        <w:r w:rsidR="009D37EE">
          <w:rPr>
            <w:webHidden/>
          </w:rPr>
          <w:fldChar w:fldCharType="begin"/>
        </w:r>
        <w:r w:rsidR="009D37EE">
          <w:rPr>
            <w:webHidden/>
          </w:rPr>
          <w:instrText xml:space="preserve"> PAGEREF _Toc140585784 \h </w:instrText>
        </w:r>
        <w:r w:rsidR="009D37EE">
          <w:rPr>
            <w:webHidden/>
          </w:rPr>
        </w:r>
        <w:r w:rsidR="009D37EE">
          <w:rPr>
            <w:webHidden/>
          </w:rPr>
          <w:fldChar w:fldCharType="separate"/>
        </w:r>
        <w:r w:rsidR="009D37EE">
          <w:rPr>
            <w:webHidden/>
          </w:rPr>
          <w:t>14</w:t>
        </w:r>
        <w:r w:rsidR="009D37EE">
          <w:rPr>
            <w:webHidden/>
          </w:rPr>
          <w:fldChar w:fldCharType="end"/>
        </w:r>
      </w:hyperlink>
    </w:p>
    <w:p w14:paraId="70CAFA90" w14:textId="66AD997E"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85" w:history="1">
        <w:r w:rsidR="009D37EE" w:rsidRPr="00E24ACE">
          <w:rPr>
            <w:rStyle w:val="Hyperlink"/>
          </w:rPr>
          <w:t>15.</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REPRESENTATION, VARIATION AND WAIVER</w:t>
        </w:r>
        <w:r w:rsidR="009D37EE">
          <w:rPr>
            <w:webHidden/>
          </w:rPr>
          <w:tab/>
        </w:r>
        <w:r w:rsidR="009D37EE">
          <w:rPr>
            <w:webHidden/>
          </w:rPr>
          <w:fldChar w:fldCharType="begin"/>
        </w:r>
        <w:r w:rsidR="009D37EE">
          <w:rPr>
            <w:webHidden/>
          </w:rPr>
          <w:instrText xml:space="preserve"> PAGEREF _Toc140585785 \h </w:instrText>
        </w:r>
        <w:r w:rsidR="009D37EE">
          <w:rPr>
            <w:webHidden/>
          </w:rPr>
        </w:r>
        <w:r w:rsidR="009D37EE">
          <w:rPr>
            <w:webHidden/>
          </w:rPr>
          <w:fldChar w:fldCharType="separate"/>
        </w:r>
        <w:r w:rsidR="009D37EE">
          <w:rPr>
            <w:webHidden/>
          </w:rPr>
          <w:t>15</w:t>
        </w:r>
        <w:r w:rsidR="009D37EE">
          <w:rPr>
            <w:webHidden/>
          </w:rPr>
          <w:fldChar w:fldCharType="end"/>
        </w:r>
      </w:hyperlink>
    </w:p>
    <w:p w14:paraId="35FB513C" w14:textId="6381E07B"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86" w:history="1">
        <w:r w:rsidR="009D37EE" w:rsidRPr="00E24ACE">
          <w:rPr>
            <w:rStyle w:val="Hyperlink"/>
          </w:rPr>
          <w:t>16.</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CHANGES TO UNC, PUBLICATIONS, ETC</w:t>
        </w:r>
        <w:r w:rsidR="009D37EE">
          <w:rPr>
            <w:webHidden/>
          </w:rPr>
          <w:tab/>
        </w:r>
        <w:r w:rsidR="009D37EE">
          <w:rPr>
            <w:webHidden/>
          </w:rPr>
          <w:fldChar w:fldCharType="begin"/>
        </w:r>
        <w:r w:rsidR="009D37EE">
          <w:rPr>
            <w:webHidden/>
          </w:rPr>
          <w:instrText xml:space="preserve"> PAGEREF _Toc140585786 \h </w:instrText>
        </w:r>
        <w:r w:rsidR="009D37EE">
          <w:rPr>
            <w:webHidden/>
          </w:rPr>
        </w:r>
        <w:r w:rsidR="009D37EE">
          <w:rPr>
            <w:webHidden/>
          </w:rPr>
          <w:fldChar w:fldCharType="separate"/>
        </w:r>
        <w:r w:rsidR="009D37EE">
          <w:rPr>
            <w:webHidden/>
          </w:rPr>
          <w:t>15</w:t>
        </w:r>
        <w:r w:rsidR="009D37EE">
          <w:rPr>
            <w:webHidden/>
          </w:rPr>
          <w:fldChar w:fldCharType="end"/>
        </w:r>
      </w:hyperlink>
    </w:p>
    <w:p w14:paraId="05684C6F" w14:textId="601EBBB1"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87" w:history="1">
        <w:r w:rsidR="009D37EE" w:rsidRPr="00E24ACE">
          <w:rPr>
            <w:rStyle w:val="Hyperlink"/>
          </w:rPr>
          <w:t>17.</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PARTIES TO CO-OPERATE, ETC</w:t>
        </w:r>
        <w:r w:rsidR="009D37EE">
          <w:rPr>
            <w:webHidden/>
          </w:rPr>
          <w:tab/>
        </w:r>
        <w:r w:rsidR="009D37EE">
          <w:rPr>
            <w:webHidden/>
          </w:rPr>
          <w:fldChar w:fldCharType="begin"/>
        </w:r>
        <w:r w:rsidR="009D37EE">
          <w:rPr>
            <w:webHidden/>
          </w:rPr>
          <w:instrText xml:space="preserve"> PAGEREF _Toc140585787 \h </w:instrText>
        </w:r>
        <w:r w:rsidR="009D37EE">
          <w:rPr>
            <w:webHidden/>
          </w:rPr>
        </w:r>
        <w:r w:rsidR="009D37EE">
          <w:rPr>
            <w:webHidden/>
          </w:rPr>
          <w:fldChar w:fldCharType="separate"/>
        </w:r>
        <w:r w:rsidR="009D37EE">
          <w:rPr>
            <w:webHidden/>
          </w:rPr>
          <w:t>15</w:t>
        </w:r>
        <w:r w:rsidR="009D37EE">
          <w:rPr>
            <w:webHidden/>
          </w:rPr>
          <w:fldChar w:fldCharType="end"/>
        </w:r>
      </w:hyperlink>
    </w:p>
    <w:p w14:paraId="0D48E571" w14:textId="33857D13"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88" w:history="1">
        <w:r w:rsidR="009D37EE" w:rsidRPr="00E24ACE">
          <w:rPr>
            <w:rStyle w:val="Hyperlink"/>
          </w:rPr>
          <w:t>18.</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EXPERT</w:t>
        </w:r>
        <w:r w:rsidR="009D37EE">
          <w:rPr>
            <w:webHidden/>
          </w:rPr>
          <w:tab/>
        </w:r>
        <w:r w:rsidR="009D37EE">
          <w:rPr>
            <w:webHidden/>
          </w:rPr>
          <w:fldChar w:fldCharType="begin"/>
        </w:r>
        <w:r w:rsidR="009D37EE">
          <w:rPr>
            <w:webHidden/>
          </w:rPr>
          <w:instrText xml:space="preserve"> PAGEREF _Toc140585788 \h </w:instrText>
        </w:r>
        <w:r w:rsidR="009D37EE">
          <w:rPr>
            <w:webHidden/>
          </w:rPr>
        </w:r>
        <w:r w:rsidR="009D37EE">
          <w:rPr>
            <w:webHidden/>
          </w:rPr>
          <w:fldChar w:fldCharType="separate"/>
        </w:r>
        <w:r w:rsidR="009D37EE">
          <w:rPr>
            <w:webHidden/>
          </w:rPr>
          <w:t>16</w:t>
        </w:r>
        <w:r w:rsidR="009D37EE">
          <w:rPr>
            <w:webHidden/>
          </w:rPr>
          <w:fldChar w:fldCharType="end"/>
        </w:r>
      </w:hyperlink>
    </w:p>
    <w:p w14:paraId="4096CC7C" w14:textId="4AF67EC4"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89" w:history="1">
        <w:r w:rsidR="009D37EE" w:rsidRPr="00E24ACE">
          <w:rPr>
            <w:rStyle w:val="Hyperlink"/>
          </w:rPr>
          <w:t>19.</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THIRD PARTY RIGHTS</w:t>
        </w:r>
        <w:r w:rsidR="009D37EE">
          <w:rPr>
            <w:webHidden/>
          </w:rPr>
          <w:tab/>
        </w:r>
        <w:r w:rsidR="009D37EE">
          <w:rPr>
            <w:webHidden/>
          </w:rPr>
          <w:fldChar w:fldCharType="begin"/>
        </w:r>
        <w:r w:rsidR="009D37EE">
          <w:rPr>
            <w:webHidden/>
          </w:rPr>
          <w:instrText xml:space="preserve"> PAGEREF _Toc140585789 \h </w:instrText>
        </w:r>
        <w:r w:rsidR="009D37EE">
          <w:rPr>
            <w:webHidden/>
          </w:rPr>
        </w:r>
        <w:r w:rsidR="009D37EE">
          <w:rPr>
            <w:webHidden/>
          </w:rPr>
          <w:fldChar w:fldCharType="separate"/>
        </w:r>
        <w:r w:rsidR="009D37EE">
          <w:rPr>
            <w:webHidden/>
          </w:rPr>
          <w:t>16</w:t>
        </w:r>
        <w:r w:rsidR="009D37EE">
          <w:rPr>
            <w:webHidden/>
          </w:rPr>
          <w:fldChar w:fldCharType="end"/>
        </w:r>
      </w:hyperlink>
    </w:p>
    <w:p w14:paraId="742F7FDE" w14:textId="36EDEAE3"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90" w:history="1">
        <w:r w:rsidR="009D37EE" w:rsidRPr="00E24ACE">
          <w:rPr>
            <w:rStyle w:val="Hyperlink"/>
          </w:rPr>
          <w:t>20.</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GOVERNING LAW</w:t>
        </w:r>
        <w:r w:rsidR="009D37EE">
          <w:rPr>
            <w:webHidden/>
          </w:rPr>
          <w:tab/>
        </w:r>
        <w:r w:rsidR="009D37EE">
          <w:rPr>
            <w:webHidden/>
          </w:rPr>
          <w:fldChar w:fldCharType="begin"/>
        </w:r>
        <w:r w:rsidR="009D37EE">
          <w:rPr>
            <w:webHidden/>
          </w:rPr>
          <w:instrText xml:space="preserve"> PAGEREF _Toc140585790 \h </w:instrText>
        </w:r>
        <w:r w:rsidR="009D37EE">
          <w:rPr>
            <w:webHidden/>
          </w:rPr>
        </w:r>
        <w:r w:rsidR="009D37EE">
          <w:rPr>
            <w:webHidden/>
          </w:rPr>
          <w:fldChar w:fldCharType="separate"/>
        </w:r>
        <w:r w:rsidR="009D37EE">
          <w:rPr>
            <w:webHidden/>
          </w:rPr>
          <w:t>16</w:t>
        </w:r>
        <w:r w:rsidR="009D37EE">
          <w:rPr>
            <w:webHidden/>
          </w:rPr>
          <w:fldChar w:fldCharType="end"/>
        </w:r>
      </w:hyperlink>
    </w:p>
    <w:p w14:paraId="5D496B25" w14:textId="07D08287"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91" w:history="1">
        <w:r w:rsidR="009D37EE" w:rsidRPr="00E24ACE">
          <w:rPr>
            <w:rStyle w:val="Hyperlink"/>
          </w:rPr>
          <w:t>21.</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ANTI-CORRUPTION and anti-slavery</w:t>
        </w:r>
        <w:r w:rsidR="009D37EE">
          <w:rPr>
            <w:webHidden/>
          </w:rPr>
          <w:tab/>
        </w:r>
        <w:r w:rsidR="009D37EE">
          <w:rPr>
            <w:webHidden/>
          </w:rPr>
          <w:fldChar w:fldCharType="begin"/>
        </w:r>
        <w:r w:rsidR="009D37EE">
          <w:rPr>
            <w:webHidden/>
          </w:rPr>
          <w:instrText xml:space="preserve"> PAGEREF _Toc140585791 \h </w:instrText>
        </w:r>
        <w:r w:rsidR="009D37EE">
          <w:rPr>
            <w:webHidden/>
          </w:rPr>
        </w:r>
        <w:r w:rsidR="009D37EE">
          <w:rPr>
            <w:webHidden/>
          </w:rPr>
          <w:fldChar w:fldCharType="separate"/>
        </w:r>
        <w:r w:rsidR="009D37EE">
          <w:rPr>
            <w:webHidden/>
          </w:rPr>
          <w:t>16</w:t>
        </w:r>
        <w:r w:rsidR="009D37EE">
          <w:rPr>
            <w:webHidden/>
          </w:rPr>
          <w:fldChar w:fldCharType="end"/>
        </w:r>
      </w:hyperlink>
    </w:p>
    <w:p w14:paraId="64A06240" w14:textId="6A5BDD5E"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92" w:history="1">
        <w:r w:rsidR="009D37EE" w:rsidRPr="00E24ACE">
          <w:rPr>
            <w:rStyle w:val="Hyperlink"/>
          </w:rPr>
          <w:t>22.</w:t>
        </w:r>
        <w:r w:rsidR="009D37EE">
          <w:rPr>
            <w:rFonts w:asciiTheme="minorHAnsi" w:eastAsiaTheme="minorEastAsia" w:hAnsiTheme="minorHAnsi" w:cstheme="minorBidi"/>
            <w:b w:val="0"/>
            <w:bCs w:val="0"/>
            <w:caps w:val="0"/>
            <w:kern w:val="2"/>
            <w:sz w:val="22"/>
            <w:szCs w:val="22"/>
            <w:lang w:eastAsia="en-GB"/>
            <w14:ligatures w14:val="standardContextual"/>
          </w:rPr>
          <w:tab/>
        </w:r>
        <w:r w:rsidR="009D37EE" w:rsidRPr="00E24ACE">
          <w:rPr>
            <w:rStyle w:val="Hyperlink"/>
          </w:rPr>
          <w:t>COUNTERPARTS</w:t>
        </w:r>
        <w:r w:rsidR="009D37EE">
          <w:rPr>
            <w:webHidden/>
          </w:rPr>
          <w:tab/>
        </w:r>
        <w:r w:rsidR="009D37EE">
          <w:rPr>
            <w:webHidden/>
          </w:rPr>
          <w:fldChar w:fldCharType="begin"/>
        </w:r>
        <w:r w:rsidR="009D37EE">
          <w:rPr>
            <w:webHidden/>
          </w:rPr>
          <w:instrText xml:space="preserve"> PAGEREF _Toc140585792 \h </w:instrText>
        </w:r>
        <w:r w:rsidR="009D37EE">
          <w:rPr>
            <w:webHidden/>
          </w:rPr>
        </w:r>
        <w:r w:rsidR="009D37EE">
          <w:rPr>
            <w:webHidden/>
          </w:rPr>
          <w:fldChar w:fldCharType="separate"/>
        </w:r>
        <w:r w:rsidR="009D37EE">
          <w:rPr>
            <w:webHidden/>
          </w:rPr>
          <w:t>17</w:t>
        </w:r>
        <w:r w:rsidR="009D37EE">
          <w:rPr>
            <w:webHidden/>
          </w:rPr>
          <w:fldChar w:fldCharType="end"/>
        </w:r>
      </w:hyperlink>
    </w:p>
    <w:p w14:paraId="77E61C18" w14:textId="2DBF24B2"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93" w:history="1">
        <w:r w:rsidR="009D37EE" w:rsidRPr="00E24ACE">
          <w:rPr>
            <w:rStyle w:val="Hyperlink"/>
          </w:rPr>
          <w:t>Schedule 1 glossary</w:t>
        </w:r>
        <w:r w:rsidR="009D37EE">
          <w:rPr>
            <w:webHidden/>
          </w:rPr>
          <w:tab/>
        </w:r>
        <w:r w:rsidR="009D37EE">
          <w:rPr>
            <w:webHidden/>
          </w:rPr>
          <w:fldChar w:fldCharType="begin"/>
        </w:r>
        <w:r w:rsidR="009D37EE">
          <w:rPr>
            <w:webHidden/>
          </w:rPr>
          <w:instrText xml:space="preserve"> PAGEREF _Toc140585793 \h </w:instrText>
        </w:r>
        <w:r w:rsidR="009D37EE">
          <w:rPr>
            <w:webHidden/>
          </w:rPr>
        </w:r>
        <w:r w:rsidR="009D37EE">
          <w:rPr>
            <w:webHidden/>
          </w:rPr>
          <w:fldChar w:fldCharType="separate"/>
        </w:r>
        <w:r w:rsidR="009D37EE">
          <w:rPr>
            <w:webHidden/>
          </w:rPr>
          <w:t>18</w:t>
        </w:r>
        <w:r w:rsidR="009D37EE">
          <w:rPr>
            <w:webHidden/>
          </w:rPr>
          <w:fldChar w:fldCharType="end"/>
        </w:r>
      </w:hyperlink>
    </w:p>
    <w:p w14:paraId="51D0C5AB" w14:textId="7D6064E0"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94" w:history="1">
        <w:r w:rsidR="009D37EE" w:rsidRPr="00E24ACE">
          <w:rPr>
            <w:rStyle w:val="Hyperlink"/>
          </w:rPr>
          <w:t>Schedule 2 DSR OPTION DETAILS</w:t>
        </w:r>
        <w:r w:rsidR="009D37EE">
          <w:rPr>
            <w:webHidden/>
          </w:rPr>
          <w:tab/>
        </w:r>
        <w:r w:rsidR="009D37EE">
          <w:rPr>
            <w:webHidden/>
          </w:rPr>
          <w:fldChar w:fldCharType="begin"/>
        </w:r>
        <w:r w:rsidR="009D37EE">
          <w:rPr>
            <w:webHidden/>
          </w:rPr>
          <w:instrText xml:space="preserve"> PAGEREF _Toc140585794 \h </w:instrText>
        </w:r>
        <w:r w:rsidR="009D37EE">
          <w:rPr>
            <w:webHidden/>
          </w:rPr>
        </w:r>
        <w:r w:rsidR="009D37EE">
          <w:rPr>
            <w:webHidden/>
          </w:rPr>
          <w:fldChar w:fldCharType="separate"/>
        </w:r>
        <w:r w:rsidR="009D37EE">
          <w:rPr>
            <w:webHidden/>
          </w:rPr>
          <w:t>21</w:t>
        </w:r>
        <w:r w:rsidR="009D37EE">
          <w:rPr>
            <w:webHidden/>
          </w:rPr>
          <w:fldChar w:fldCharType="end"/>
        </w:r>
      </w:hyperlink>
    </w:p>
    <w:p w14:paraId="513C2230" w14:textId="1B856FA8" w:rsidR="009D37EE" w:rsidRDefault="00000000">
      <w:pPr>
        <w:pStyle w:val="TOC1"/>
        <w:rPr>
          <w:rFonts w:asciiTheme="minorHAnsi" w:eastAsiaTheme="minorEastAsia" w:hAnsiTheme="minorHAnsi" w:cstheme="minorBidi"/>
          <w:b w:val="0"/>
          <w:bCs w:val="0"/>
          <w:caps w:val="0"/>
          <w:kern w:val="2"/>
          <w:sz w:val="22"/>
          <w:szCs w:val="22"/>
          <w:lang w:eastAsia="en-GB"/>
          <w14:ligatures w14:val="standardContextual"/>
        </w:rPr>
      </w:pPr>
      <w:hyperlink w:anchor="_Toc140585795" w:history="1">
        <w:r w:rsidR="009D37EE" w:rsidRPr="00E24ACE">
          <w:rPr>
            <w:rStyle w:val="Hyperlink"/>
          </w:rPr>
          <w:t>Schedule 3 CONSUMER DETAILS</w:t>
        </w:r>
        <w:r w:rsidR="009D37EE">
          <w:rPr>
            <w:webHidden/>
          </w:rPr>
          <w:tab/>
        </w:r>
        <w:r w:rsidR="009D37EE">
          <w:rPr>
            <w:webHidden/>
          </w:rPr>
          <w:fldChar w:fldCharType="begin"/>
        </w:r>
        <w:r w:rsidR="009D37EE">
          <w:rPr>
            <w:webHidden/>
          </w:rPr>
          <w:instrText xml:space="preserve"> PAGEREF _Toc140585795 \h </w:instrText>
        </w:r>
        <w:r w:rsidR="009D37EE">
          <w:rPr>
            <w:webHidden/>
          </w:rPr>
        </w:r>
        <w:r w:rsidR="009D37EE">
          <w:rPr>
            <w:webHidden/>
          </w:rPr>
          <w:fldChar w:fldCharType="separate"/>
        </w:r>
        <w:r w:rsidR="009D37EE">
          <w:rPr>
            <w:webHidden/>
          </w:rPr>
          <w:t>22</w:t>
        </w:r>
        <w:r w:rsidR="009D37EE">
          <w:rPr>
            <w:webHidden/>
          </w:rPr>
          <w:fldChar w:fldCharType="end"/>
        </w:r>
      </w:hyperlink>
    </w:p>
    <w:p w14:paraId="365A3640" w14:textId="6C312CF0" w:rsidR="002A0299" w:rsidRDefault="00023B5C" w:rsidP="00DF4D2E">
      <w:pPr>
        <w:pStyle w:val="TOC1"/>
      </w:pPr>
      <w:r>
        <w:fldChar w:fldCharType="end"/>
      </w:r>
    </w:p>
    <w:p w14:paraId="3DDFFDDB" w14:textId="77777777" w:rsidR="002A0299" w:rsidRDefault="002A0299">
      <w:pPr>
        <w:sectPr w:rsidR="002A0299">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567" w:footer="567" w:gutter="0"/>
          <w:cols w:space="720"/>
        </w:sectPr>
      </w:pPr>
    </w:p>
    <w:p w14:paraId="551A94C5" w14:textId="42D698DC" w:rsidR="002A0299" w:rsidRPr="00650AE6" w:rsidRDefault="002A0299" w:rsidP="00973B9E">
      <w:pPr>
        <w:pStyle w:val="Body"/>
      </w:pPr>
      <w:r w:rsidRPr="00650AE6">
        <w:rPr>
          <w:b/>
        </w:rPr>
        <w:lastRenderedPageBreak/>
        <w:t xml:space="preserve">THIS AGREEMENT </w:t>
      </w:r>
      <w:r w:rsidRPr="00650AE6">
        <w:t xml:space="preserve">is made the </w:t>
      </w:r>
      <w:proofErr w:type="gramStart"/>
      <w:r w:rsidR="002B6C0C">
        <w:t>[ ]</w:t>
      </w:r>
      <w:proofErr w:type="gramEnd"/>
      <w:r w:rsidR="002B6C0C">
        <w:t xml:space="preserve"> </w:t>
      </w:r>
      <w:r w:rsidR="00065329">
        <w:t xml:space="preserve">day of [ ] </w:t>
      </w:r>
      <w:r w:rsidR="002B6C0C">
        <w:t>2023</w:t>
      </w:r>
    </w:p>
    <w:p w14:paraId="77CA3E14" w14:textId="77777777" w:rsidR="002A0299" w:rsidRDefault="002A0299" w:rsidP="00973B9E">
      <w:pPr>
        <w:pStyle w:val="Body"/>
        <w:rPr>
          <w:rFonts w:cs="Arial"/>
          <w:b/>
        </w:rPr>
      </w:pPr>
      <w:r>
        <w:rPr>
          <w:rFonts w:cs="Arial"/>
          <w:b/>
        </w:rPr>
        <w:t>BETWEEN</w:t>
      </w:r>
      <w:r w:rsidRPr="00FA2249">
        <w:rPr>
          <w:rFonts w:cs="Arial"/>
          <w:bCs/>
        </w:rPr>
        <w:t>:</w:t>
      </w:r>
    </w:p>
    <w:p w14:paraId="24BC706A" w14:textId="450532A8" w:rsidR="005A7BD0" w:rsidRPr="005A7BD0" w:rsidRDefault="002A0299" w:rsidP="00BF4214">
      <w:pPr>
        <w:pStyle w:val="Parties"/>
        <w:rPr>
          <w:b/>
        </w:rPr>
      </w:pPr>
      <w:r>
        <w:t>(1)</w:t>
      </w:r>
      <w:r>
        <w:tab/>
      </w:r>
      <w:r w:rsidR="002B6C0C" w:rsidRPr="00CD1D00">
        <w:rPr>
          <w:b/>
          <w:bCs/>
        </w:rPr>
        <w:t>National Gas Transmission plc</w:t>
      </w:r>
      <w:r w:rsidR="002B6C0C">
        <w:t xml:space="preserve">, </w:t>
      </w:r>
      <w:r w:rsidR="00CD1D00">
        <w:t xml:space="preserve">a company incorporated in England and Wales (with company number 02006000), with its registered office at National Grid House, Warwick Technology Park, Gallows Hill, Warwick CV34 6DA, United Kingdom </w:t>
      </w:r>
      <w:r w:rsidR="002B6C0C">
        <w:t>("</w:t>
      </w:r>
      <w:r w:rsidR="002B6C0C" w:rsidRPr="002B6C0C">
        <w:rPr>
          <w:b/>
          <w:bCs/>
        </w:rPr>
        <w:t>NGT</w:t>
      </w:r>
      <w:r w:rsidR="002B6C0C">
        <w:t>"</w:t>
      </w:r>
      <w:r w:rsidR="005A7BD0">
        <w:t>);</w:t>
      </w:r>
      <w:r w:rsidR="005A7BD0" w:rsidRPr="005A7BD0">
        <w:t xml:space="preserve"> and</w:t>
      </w:r>
    </w:p>
    <w:p w14:paraId="6C3162C1" w14:textId="6D42EC63" w:rsidR="002A0299" w:rsidRDefault="005A7BD0" w:rsidP="00BF4214">
      <w:pPr>
        <w:pStyle w:val="Parties"/>
      </w:pPr>
      <w:r w:rsidRPr="005A7BD0">
        <w:t>(2)</w:t>
      </w:r>
      <w:r>
        <w:rPr>
          <w:b/>
        </w:rPr>
        <w:tab/>
      </w:r>
      <w:proofErr w:type="gramStart"/>
      <w:r w:rsidR="002B6C0C" w:rsidRPr="00CD1D00">
        <w:rPr>
          <w:bCs/>
        </w:rPr>
        <w:t>[ ]</w:t>
      </w:r>
      <w:proofErr w:type="gramEnd"/>
      <w:r w:rsidR="002B6C0C">
        <w:rPr>
          <w:b/>
        </w:rPr>
        <w:t xml:space="preserve"> </w:t>
      </w:r>
      <w:r w:rsidR="00065329">
        <w:rPr>
          <w:bCs/>
        </w:rPr>
        <w:t>[a company incorporated in [ ] (with company number [ ]), with its registered office at [ ]</w:t>
      </w:r>
      <w:r w:rsidR="00065329" w:rsidRPr="009E6318">
        <w:rPr>
          <w:bCs/>
        </w:rPr>
        <w:t xml:space="preserve"> </w:t>
      </w:r>
      <w:r w:rsidR="002B6C0C" w:rsidRPr="009E6318">
        <w:rPr>
          <w:bCs/>
        </w:rPr>
        <w:t>(</w:t>
      </w:r>
      <w:r w:rsidR="002B6C0C" w:rsidRPr="00CD1D00">
        <w:rPr>
          <w:bCs/>
        </w:rPr>
        <w:t>the "</w:t>
      </w:r>
      <w:r w:rsidR="002B6C0C">
        <w:rPr>
          <w:b/>
        </w:rPr>
        <w:t>Consumer</w:t>
      </w:r>
      <w:r w:rsidR="002B6C0C" w:rsidRPr="00CD1D00">
        <w:rPr>
          <w:bCs/>
        </w:rPr>
        <w:t>").</w:t>
      </w:r>
    </w:p>
    <w:p w14:paraId="3DA6748F" w14:textId="77777777" w:rsidR="002A0299" w:rsidRPr="00FA2249" w:rsidRDefault="002A0299" w:rsidP="00973B9E">
      <w:pPr>
        <w:pStyle w:val="Body"/>
        <w:rPr>
          <w:rFonts w:cs="Arial"/>
          <w:bCs/>
        </w:rPr>
      </w:pPr>
      <w:r w:rsidRPr="00973B9E">
        <w:rPr>
          <w:rFonts w:cs="Arial"/>
          <w:b/>
        </w:rPr>
        <w:t>WHEREAS</w:t>
      </w:r>
      <w:r w:rsidRPr="00FA2249">
        <w:rPr>
          <w:rFonts w:cs="Arial"/>
          <w:bCs/>
        </w:rPr>
        <w:t>:</w:t>
      </w:r>
    </w:p>
    <w:p w14:paraId="64F01580" w14:textId="52F414A8" w:rsidR="0042267C" w:rsidRDefault="0042267C" w:rsidP="00BF4214">
      <w:pPr>
        <w:pStyle w:val="Background"/>
      </w:pPr>
      <w:r>
        <w:t>(A)</w:t>
      </w:r>
      <w:r>
        <w:tab/>
        <w:t xml:space="preserve">The Consumer has submitted </w:t>
      </w:r>
      <w:r w:rsidR="00375E7A">
        <w:t>the</w:t>
      </w:r>
      <w:r>
        <w:t xml:space="preserve"> DSR Option Offer to NGT in respect of the specified Winter Period pursuant a DSR Annual Invitation published by NGT, and NGT has accepted that offer</w:t>
      </w:r>
      <w:r w:rsidR="001A5DFB">
        <w:t xml:space="preserve">, which gives rise to </w:t>
      </w:r>
      <w:r w:rsidR="00375E7A">
        <w:t>the</w:t>
      </w:r>
      <w:r w:rsidR="001A5DFB">
        <w:t xml:space="preserve"> DSR Option on and subject to the terms of this Agreement.</w:t>
      </w:r>
    </w:p>
    <w:p w14:paraId="63028720" w14:textId="4DE1FE80" w:rsidR="002A0299" w:rsidRDefault="005A7BD0" w:rsidP="00BF4214">
      <w:pPr>
        <w:pStyle w:val="Background"/>
      </w:pPr>
      <w:r>
        <w:t>(B)</w:t>
      </w:r>
      <w:r>
        <w:tab/>
      </w:r>
      <w:r w:rsidR="0042267C">
        <w:t xml:space="preserve">Pursuant to </w:t>
      </w:r>
      <w:r w:rsidR="001A5DFB">
        <w:t xml:space="preserve">the DSR Option </w:t>
      </w:r>
      <w:r w:rsidR="00873039">
        <w:t>NGT</w:t>
      </w:r>
      <w:r w:rsidRPr="00992594">
        <w:t xml:space="preserve"> engage</w:t>
      </w:r>
      <w:r w:rsidR="001A5DFB">
        <w:t>s</w:t>
      </w:r>
      <w:r w:rsidRPr="00992594">
        <w:t xml:space="preserve"> the </w:t>
      </w:r>
      <w:r w:rsidR="00873039">
        <w:t>Consumer</w:t>
      </w:r>
      <w:r w:rsidRPr="00992594">
        <w:t xml:space="preserve"> to provide </w:t>
      </w:r>
      <w:r w:rsidR="00862519">
        <w:t>D</w:t>
      </w:r>
      <w:r w:rsidR="00990A8E">
        <w:t xml:space="preserve">emand </w:t>
      </w:r>
      <w:r w:rsidR="00862519">
        <w:t>S</w:t>
      </w:r>
      <w:r w:rsidR="00990A8E">
        <w:t xml:space="preserve">ide </w:t>
      </w:r>
      <w:r w:rsidR="005D3B61">
        <w:t xml:space="preserve">Response </w:t>
      </w:r>
      <w:r w:rsidR="002046E7" w:rsidRPr="00992594">
        <w:t>services</w:t>
      </w:r>
      <w:r w:rsidR="009C102A">
        <w:t xml:space="preserve"> for</w:t>
      </w:r>
      <w:r w:rsidR="000D0A7E">
        <w:t xml:space="preserve"> </w:t>
      </w:r>
      <w:r w:rsidR="00A02A73">
        <w:t>WD</w:t>
      </w:r>
      <w:r w:rsidR="001C5A91">
        <w:t>,</w:t>
      </w:r>
      <w:r w:rsidR="000D0A7E">
        <w:t xml:space="preserve"> D-1, D-5</w:t>
      </w:r>
      <w:r w:rsidR="005E091B">
        <w:t xml:space="preserve"> </w:t>
      </w:r>
      <w:r w:rsidR="004224A2">
        <w:t xml:space="preserve">product </w:t>
      </w:r>
      <w:r w:rsidR="005E091B">
        <w:t>options</w:t>
      </w:r>
      <w:r w:rsidRPr="00992594">
        <w:t xml:space="preserve"> </w:t>
      </w:r>
      <w:r w:rsidR="00F02FE0" w:rsidRPr="00992594">
        <w:t xml:space="preserve">in respect of </w:t>
      </w:r>
      <w:r w:rsidR="009C102A">
        <w:t xml:space="preserve">the </w:t>
      </w:r>
      <w:r w:rsidR="008E068C">
        <w:t>gas</w:t>
      </w:r>
      <w:r w:rsidR="00F02FE0" w:rsidRPr="00992594">
        <w:t xml:space="preserve"> </w:t>
      </w:r>
      <w:r w:rsidR="00AF3A8B">
        <w:t>consumed</w:t>
      </w:r>
      <w:r w:rsidR="00F02FE0" w:rsidRPr="00992594">
        <w:t xml:space="preserve"> by the </w:t>
      </w:r>
      <w:r w:rsidR="00873039">
        <w:t>Consumer</w:t>
      </w:r>
      <w:r w:rsidR="00F02FE0" w:rsidRPr="00992594">
        <w:t xml:space="preserve"> </w:t>
      </w:r>
      <w:r w:rsidR="00AF3A8B">
        <w:t>at</w:t>
      </w:r>
      <w:r w:rsidRPr="00992594">
        <w:t xml:space="preserve"> the</w:t>
      </w:r>
      <w:r w:rsidR="00717A0A">
        <w:t>ir</w:t>
      </w:r>
      <w:r w:rsidRPr="00992594">
        <w:t xml:space="preserve"> </w:t>
      </w:r>
      <w:r w:rsidR="003B5DBF">
        <w:t>Site</w:t>
      </w:r>
      <w:r w:rsidRPr="00992594">
        <w:t xml:space="preserve">, </w:t>
      </w:r>
      <w:r w:rsidR="002A0299" w:rsidRPr="00992594">
        <w:t xml:space="preserve">and the </w:t>
      </w:r>
      <w:r w:rsidR="00873039">
        <w:t>Consumer</w:t>
      </w:r>
      <w:r w:rsidR="002A0299" w:rsidRPr="00992594">
        <w:t xml:space="preserve"> </w:t>
      </w:r>
      <w:r w:rsidR="001A5DFB">
        <w:t xml:space="preserve">agrees </w:t>
      </w:r>
      <w:r w:rsidR="002A0299" w:rsidRPr="00992594">
        <w:t xml:space="preserve">to provide </w:t>
      </w:r>
      <w:r w:rsidR="00CB4BF9" w:rsidRPr="00992594">
        <w:t xml:space="preserve">such </w:t>
      </w:r>
      <w:r w:rsidR="00A02A73">
        <w:t>option to</w:t>
      </w:r>
      <w:r w:rsidRPr="00992594">
        <w:t xml:space="preserve"> </w:t>
      </w:r>
      <w:r w:rsidR="00873039">
        <w:t>NGT</w:t>
      </w:r>
      <w:r w:rsidRPr="00992594">
        <w:t xml:space="preserve"> </w:t>
      </w:r>
      <w:r w:rsidR="002A0299" w:rsidRPr="00992594">
        <w:t xml:space="preserve">in accordance with the terms and conditions </w:t>
      </w:r>
      <w:r w:rsidRPr="00992594">
        <w:t xml:space="preserve">in </w:t>
      </w:r>
      <w:r w:rsidR="002A0299" w:rsidRPr="00992594">
        <w:t>this Agreement.</w:t>
      </w:r>
    </w:p>
    <w:p w14:paraId="7306B6E8" w14:textId="77777777" w:rsidR="002A0299" w:rsidRPr="00A36265" w:rsidRDefault="002A0299" w:rsidP="00973B9E">
      <w:pPr>
        <w:pStyle w:val="Body"/>
      </w:pPr>
      <w:r w:rsidRPr="00973B9E">
        <w:rPr>
          <w:b/>
        </w:rPr>
        <w:t>IT IS HEREBY AGREED</w:t>
      </w:r>
      <w:r>
        <w:t xml:space="preserve"> </w:t>
      </w:r>
      <w:r w:rsidR="00A36265">
        <w:t>as follows:</w:t>
      </w:r>
    </w:p>
    <w:p w14:paraId="63A3CBC7" w14:textId="77777777" w:rsidR="002A0299" w:rsidRPr="00BF4214" w:rsidRDefault="00A36265" w:rsidP="00BF4214">
      <w:pPr>
        <w:pStyle w:val="Heading1"/>
      </w:pPr>
      <w:bookmarkStart w:id="4" w:name="_Ref91482779"/>
      <w:bookmarkStart w:id="5" w:name="_Toc171846084"/>
      <w:bookmarkStart w:id="6" w:name="_Toc171846176"/>
      <w:bookmarkStart w:id="7" w:name="_Toc469992256"/>
      <w:bookmarkStart w:id="8" w:name="_Toc140585771"/>
      <w:r w:rsidRPr="00BF4214">
        <w:t>DEFINITIONS AND INTERPRETATION</w:t>
      </w:r>
      <w:bookmarkEnd w:id="4"/>
      <w:bookmarkEnd w:id="5"/>
      <w:bookmarkEnd w:id="6"/>
      <w:bookmarkEnd w:id="7"/>
      <w:bookmarkEnd w:id="8"/>
    </w:p>
    <w:p w14:paraId="1DCD87E8" w14:textId="77777777" w:rsidR="002A0299" w:rsidRPr="00BF4214" w:rsidRDefault="002A0299" w:rsidP="00BF4214">
      <w:pPr>
        <w:pStyle w:val="Heading2"/>
      </w:pPr>
      <w:r w:rsidRPr="00BF4214">
        <w:t>Except as is otherwise expressly provided herein or unless the context otherwise requires, the terms defined in this Clause shall have the following meanings and derivative expressions shall be construed accordingly:</w:t>
      </w:r>
    </w:p>
    <w:p w14:paraId="31C336ED" w14:textId="56D4B95C" w:rsidR="00D1497F" w:rsidRDefault="00D1497F" w:rsidP="00A02A73">
      <w:pPr>
        <w:pStyle w:val="Definitions"/>
        <w:ind w:left="720"/>
      </w:pPr>
      <w:r w:rsidRPr="006552AB">
        <w:t>"</w:t>
      </w:r>
      <w:r w:rsidRPr="002B6C0C">
        <w:rPr>
          <w:b/>
        </w:rPr>
        <w:t>5-Day-Ahead Option</w:t>
      </w:r>
      <w:r w:rsidR="006552AB" w:rsidRPr="006552AB">
        <w:t>"</w:t>
      </w:r>
      <w:r w:rsidRPr="00D1497F">
        <w:t xml:space="preserve"> </w:t>
      </w:r>
      <w:r w:rsidR="007D6280">
        <w:t xml:space="preserve">or </w:t>
      </w:r>
      <w:r w:rsidR="006552AB" w:rsidRPr="006552AB">
        <w:t>"</w:t>
      </w:r>
      <w:r w:rsidR="007D6280" w:rsidRPr="002B6C0C">
        <w:rPr>
          <w:b/>
        </w:rPr>
        <w:t>D-5</w:t>
      </w:r>
      <w:r w:rsidR="006552AB" w:rsidRPr="006552AB">
        <w:t>"</w:t>
      </w:r>
      <w:r w:rsidR="007D6280">
        <w:t xml:space="preserve"> </w:t>
      </w:r>
      <w:r w:rsidR="00CD1D00">
        <w:t xml:space="preserve">has the </w:t>
      </w:r>
      <w:r w:rsidR="00CD1D00" w:rsidRPr="00BF4214">
        <w:t>meaning</w:t>
      </w:r>
      <w:r w:rsidR="00CD1D00">
        <w:t xml:space="preserve"> in the </w:t>
      </w:r>
      <w:proofErr w:type="gramStart"/>
      <w:r w:rsidR="00CD1D00">
        <w:t>UNC;</w:t>
      </w:r>
      <w:proofErr w:type="gramEnd"/>
    </w:p>
    <w:p w14:paraId="5CBDFD83" w14:textId="28E3B043" w:rsidR="00D53288" w:rsidRDefault="00D53288" w:rsidP="00A02A73">
      <w:pPr>
        <w:pStyle w:val="Definitions"/>
        <w:ind w:left="720"/>
      </w:pPr>
      <w:r>
        <w:t>"</w:t>
      </w:r>
      <w:r w:rsidRPr="00D53288">
        <w:rPr>
          <w:b/>
        </w:rPr>
        <w:t>Actual Consumption Quantity</w:t>
      </w:r>
      <w:r>
        <w:t>" is</w:t>
      </w:r>
      <w:r w:rsidR="00922DB0">
        <w:t>, in respect of an Exercise Day,</w:t>
      </w:r>
      <w:r>
        <w:t xml:space="preserve"> the quantity of </w:t>
      </w:r>
      <w:r w:rsidR="00BC6491">
        <w:t>gas consumed by</w:t>
      </w:r>
      <w:r w:rsidR="00922DB0">
        <w:t xml:space="preserve"> the Consumer at the Site as determined in accordance with the UNC</w:t>
      </w:r>
      <w:r w:rsidR="00BC6491">
        <w:t>,</w:t>
      </w:r>
      <w:r w:rsidR="00922DB0">
        <w:t xml:space="preserve"> and where applicable</w:t>
      </w:r>
      <w:r w:rsidR="00BC6491">
        <w:t>,</w:t>
      </w:r>
      <w:r w:rsidR="00922DB0">
        <w:t xml:space="preserve"> the Network Exit </w:t>
      </w:r>
      <w:proofErr w:type="gramStart"/>
      <w:r w:rsidR="00922DB0">
        <w:t>Agreement</w:t>
      </w:r>
      <w:r>
        <w:t>;</w:t>
      </w:r>
      <w:proofErr w:type="gramEnd"/>
    </w:p>
    <w:p w14:paraId="0E4C2D0C" w14:textId="77777777" w:rsidR="00BC6491" w:rsidRDefault="00BC6491" w:rsidP="00BC6491">
      <w:pPr>
        <w:pStyle w:val="Definitions"/>
        <w:ind w:left="720"/>
      </w:pPr>
      <w:r>
        <w:t>"</w:t>
      </w:r>
      <w:r w:rsidRPr="00302CD3">
        <w:rPr>
          <w:b/>
          <w:bCs w:val="0"/>
        </w:rPr>
        <w:t xml:space="preserve">Actual </w:t>
      </w:r>
      <w:r>
        <w:rPr>
          <w:b/>
          <w:bCs w:val="0"/>
        </w:rPr>
        <w:t>Consumption Rate</w:t>
      </w:r>
      <w:r>
        <w:t xml:space="preserve">" is, in respect of any hour during an Exercise Day, the rate of consumption of gas by the Consumer at the Site as determined in accordance with the UNC, and where applicable, the Network Exit </w:t>
      </w:r>
      <w:proofErr w:type="gramStart"/>
      <w:r>
        <w:t>Agreement;</w:t>
      </w:r>
      <w:proofErr w:type="gramEnd"/>
    </w:p>
    <w:p w14:paraId="70E3975C" w14:textId="765F983B" w:rsidR="0040116F" w:rsidRPr="00033B59" w:rsidRDefault="00BF4214" w:rsidP="00A02A73">
      <w:pPr>
        <w:pStyle w:val="Definitions"/>
        <w:ind w:left="720"/>
      </w:pPr>
      <w:r w:rsidRPr="00D1497F">
        <w:t>"</w:t>
      </w:r>
      <w:r w:rsidR="0040116F" w:rsidRPr="002A75BF">
        <w:rPr>
          <w:b/>
        </w:rPr>
        <w:t>Affected Party</w:t>
      </w:r>
      <w:r w:rsidR="006552AB" w:rsidRPr="006552AB">
        <w:t>"</w:t>
      </w:r>
      <w:r w:rsidR="00033B59" w:rsidRPr="00033B59">
        <w:t xml:space="preserve"> </w:t>
      </w:r>
      <w:r w:rsidR="00F328A2">
        <w:t xml:space="preserve">has the meaning </w:t>
      </w:r>
      <w:r w:rsidR="0040116F" w:rsidRPr="00033B59">
        <w:t xml:space="preserve">set out in </w:t>
      </w:r>
      <w:r w:rsidR="007140C0" w:rsidRPr="0015300D">
        <w:t>Clause</w:t>
      </w:r>
      <w:r w:rsidR="0040116F" w:rsidRPr="0015300D">
        <w:t xml:space="preserve"> </w:t>
      </w:r>
      <w:r w:rsidR="00BB3D57" w:rsidRPr="0015300D">
        <w:fldChar w:fldCharType="begin"/>
      </w:r>
      <w:r w:rsidR="00BB3D57" w:rsidRPr="0015300D">
        <w:instrText xml:space="preserve"> REF _Ref463285872 \r \h </w:instrText>
      </w:r>
      <w:r w:rsidR="00C229D3" w:rsidRPr="0015300D">
        <w:instrText xml:space="preserve"> \* MERGEFORMAT </w:instrText>
      </w:r>
      <w:r w:rsidR="00BB3D57" w:rsidRPr="0015300D">
        <w:fldChar w:fldCharType="separate"/>
      </w:r>
      <w:r w:rsidR="00C437E6">
        <w:t>10.1</w:t>
      </w:r>
      <w:r w:rsidR="00BB3D57" w:rsidRPr="0015300D">
        <w:fldChar w:fldCharType="end"/>
      </w:r>
      <w:r w:rsidR="0040116F" w:rsidRPr="0015300D">
        <w:t>;</w:t>
      </w:r>
      <w:r w:rsidR="00041FDA">
        <w:t xml:space="preserve"> </w:t>
      </w:r>
    </w:p>
    <w:p w14:paraId="66329A95" w14:textId="0C49C1E3" w:rsidR="002A0299" w:rsidRPr="00033B59" w:rsidRDefault="00BF4214" w:rsidP="00A02A73">
      <w:pPr>
        <w:pStyle w:val="Definitions"/>
        <w:ind w:left="720"/>
      </w:pPr>
      <w:r w:rsidRPr="00D1497F">
        <w:t>"</w:t>
      </w:r>
      <w:r w:rsidR="002A0299" w:rsidRPr="002A75BF">
        <w:rPr>
          <w:b/>
        </w:rPr>
        <w:t>Affiliate</w:t>
      </w:r>
      <w:r w:rsidR="006552AB" w:rsidRPr="006552AB">
        <w:t>"</w:t>
      </w:r>
      <w:r w:rsidR="003D7E30" w:rsidRPr="00033B59">
        <w:t xml:space="preserve"> means in relation to a company, a company which is affiliated to it and a company is deemed to be affiliated to another if the first company is controlled by, under common control with or controls the other; a company shall be deemed to have control of another if (directly or indirectly) it owns or controls a majority of the voting shares of, or is entitled (directly or indirectly) to appoint a majority of the directors of, the other company;</w:t>
      </w:r>
    </w:p>
    <w:p w14:paraId="31A96106" w14:textId="4CE19807" w:rsidR="002A0299" w:rsidRDefault="00BF4214" w:rsidP="00A02A73">
      <w:pPr>
        <w:pStyle w:val="Definitions"/>
        <w:ind w:left="720"/>
      </w:pPr>
      <w:r w:rsidRPr="00D1497F">
        <w:t>"</w:t>
      </w:r>
      <w:r w:rsidR="002A0299" w:rsidRPr="002A75BF">
        <w:rPr>
          <w:b/>
        </w:rPr>
        <w:t>Agreement</w:t>
      </w:r>
      <w:r w:rsidR="008116F3" w:rsidRPr="002B6C0C">
        <w:t>"</w:t>
      </w:r>
      <w:r w:rsidR="002A0299" w:rsidRPr="002A75BF">
        <w:t xml:space="preserve"> means this agreement and the Schedule</w:t>
      </w:r>
      <w:r w:rsidR="001144EE" w:rsidRPr="002A75BF">
        <w:t>s</w:t>
      </w:r>
      <w:r w:rsidR="002A0299" w:rsidRPr="002A75BF">
        <w:t xml:space="preserve"> attached </w:t>
      </w:r>
      <w:proofErr w:type="gramStart"/>
      <w:r w:rsidR="002A0299" w:rsidRPr="002A75BF">
        <w:t>hereto;</w:t>
      </w:r>
      <w:proofErr w:type="gramEnd"/>
    </w:p>
    <w:p w14:paraId="49FBE172" w14:textId="43DB8069" w:rsidR="0019195A" w:rsidRPr="0019195A" w:rsidRDefault="00BF4214" w:rsidP="00A02A73">
      <w:pPr>
        <w:pStyle w:val="Definitions"/>
        <w:ind w:left="720"/>
        <w:rPr>
          <w:b/>
        </w:rPr>
      </w:pPr>
      <w:r w:rsidRPr="00D1497F">
        <w:t>"</w:t>
      </w:r>
      <w:r w:rsidR="0019195A" w:rsidRPr="0019195A">
        <w:rPr>
          <w:b/>
        </w:rPr>
        <w:t>Anti-Bribery Laws</w:t>
      </w:r>
      <w:r w:rsidR="006552AB" w:rsidRPr="006552AB">
        <w:t>"</w:t>
      </w:r>
      <w:r w:rsidR="006552AB">
        <w:t xml:space="preserve"> </w:t>
      </w:r>
      <w:r w:rsidR="00CB4BF9" w:rsidRPr="00CB4BF9">
        <w:t>means</w:t>
      </w:r>
      <w:r w:rsidR="00CB4BF9">
        <w:rPr>
          <w:b/>
        </w:rPr>
        <w:t xml:space="preserve"> </w:t>
      </w:r>
      <w:r w:rsidR="0019195A" w:rsidRPr="0019195A">
        <w:t xml:space="preserve">any and all statutes, statutory instruments, </w:t>
      </w:r>
      <w:proofErr w:type="gramStart"/>
      <w:r w:rsidR="0019195A" w:rsidRPr="0019195A">
        <w:t>bye-laws</w:t>
      </w:r>
      <w:proofErr w:type="gramEnd"/>
      <w:r w:rsidR="0019195A" w:rsidRPr="0019195A">
        <w:t xml:space="preserve">, orders, directives, treaties, </w:t>
      </w:r>
      <w:r w:rsidR="0019195A" w:rsidRPr="00BF4214">
        <w:t>decrees</w:t>
      </w:r>
      <w:r w:rsidR="0019195A" w:rsidRPr="0019195A">
        <w:t xml:space="preserve"> and laws (including any common law, judgment, demand, order or decision of any </w:t>
      </w:r>
      <w:r w:rsidR="00483B2D">
        <w:t>Competent Authority</w:t>
      </w:r>
      <w:r w:rsidR="0019195A" w:rsidRPr="0019195A">
        <w:t>) which relate to anti-bribery and/or anti-corruption, including the Bribery Act 2010</w:t>
      </w:r>
      <w:r w:rsidR="0019195A">
        <w:t>;</w:t>
      </w:r>
    </w:p>
    <w:p w14:paraId="5F04AA14" w14:textId="07A6F4EE" w:rsidR="002A0299" w:rsidRDefault="00BF4214" w:rsidP="00A02A73">
      <w:pPr>
        <w:pStyle w:val="Definitions"/>
        <w:ind w:left="720"/>
      </w:pPr>
      <w:r w:rsidRPr="00D1497F">
        <w:t>"</w:t>
      </w:r>
      <w:r w:rsidR="0019195A" w:rsidRPr="0019195A">
        <w:rPr>
          <w:b/>
        </w:rPr>
        <w:t>Anti-Slavery Laws</w:t>
      </w:r>
      <w:r w:rsidR="006552AB" w:rsidRPr="006552AB">
        <w:t>"</w:t>
      </w:r>
      <w:r w:rsidR="0019195A" w:rsidRPr="0019195A">
        <w:t xml:space="preserve"> </w:t>
      </w:r>
      <w:r w:rsidR="00CB4BF9">
        <w:t xml:space="preserve">means </w:t>
      </w:r>
      <w:r w:rsidR="0019195A" w:rsidRPr="0019195A">
        <w:t xml:space="preserve">any and all statutes, statutory instruments, </w:t>
      </w:r>
      <w:proofErr w:type="gramStart"/>
      <w:r w:rsidR="0019195A" w:rsidRPr="0019195A">
        <w:t>bye-laws</w:t>
      </w:r>
      <w:proofErr w:type="gramEnd"/>
      <w:r w:rsidR="0019195A" w:rsidRPr="0019195A">
        <w:t xml:space="preserve">, orders, directives, treaties, decrees and laws (including any common law, judgment, demand, order or decision of any </w:t>
      </w:r>
      <w:r w:rsidR="00483B2D">
        <w:t>Competent Authority</w:t>
      </w:r>
      <w:r w:rsidR="0019195A" w:rsidRPr="0019195A">
        <w:t>) which relate to slavery or servitude, forced or compulsory labour and/or human trafficking, including the Modern Slavery Act 2015</w:t>
      </w:r>
      <w:r w:rsidR="0019195A">
        <w:t>;</w:t>
      </w:r>
    </w:p>
    <w:p w14:paraId="213F7539" w14:textId="794BAB8C" w:rsidR="00D1497F" w:rsidRDefault="00D1497F" w:rsidP="00A02A73">
      <w:pPr>
        <w:pStyle w:val="Definitions"/>
        <w:ind w:left="720"/>
      </w:pPr>
      <w:r>
        <w:lastRenderedPageBreak/>
        <w:t>"</w:t>
      </w:r>
      <w:r w:rsidRPr="00B227AC">
        <w:rPr>
          <w:b/>
        </w:rPr>
        <w:t>Available Exercise Day</w:t>
      </w:r>
      <w:r w:rsidR="006552AB" w:rsidRPr="006552AB">
        <w:t>"</w:t>
      </w:r>
      <w:r>
        <w:t xml:space="preserve"> </w:t>
      </w:r>
      <w:r w:rsidR="00E359DE">
        <w:t xml:space="preserve">has the meaning given in the </w:t>
      </w:r>
      <w:proofErr w:type="gramStart"/>
      <w:r w:rsidR="00E359DE">
        <w:t>UNC</w:t>
      </w:r>
      <w:r>
        <w:t>;</w:t>
      </w:r>
      <w:proofErr w:type="gramEnd"/>
      <w:r>
        <w:t xml:space="preserve"> </w:t>
      </w:r>
    </w:p>
    <w:p w14:paraId="7341A78A" w14:textId="702EAA96" w:rsidR="005B1D5D" w:rsidRPr="0019195A" w:rsidRDefault="005B1D5D" w:rsidP="00A02A73">
      <w:pPr>
        <w:pStyle w:val="Definitions"/>
        <w:ind w:left="720"/>
      </w:pPr>
      <w:r>
        <w:t>"</w:t>
      </w:r>
      <w:r w:rsidRPr="005B1D5D">
        <w:rPr>
          <w:b/>
        </w:rPr>
        <w:t>Available Exercise Quantity</w:t>
      </w:r>
      <w:r>
        <w:t xml:space="preserve">" has the meaning in </w:t>
      </w:r>
      <w:r w:rsidRPr="0015300D">
        <w:t xml:space="preserve">Clause </w:t>
      </w:r>
      <w:proofErr w:type="gramStart"/>
      <w:r w:rsidRPr="0015300D">
        <w:t>4.</w:t>
      </w:r>
      <w:r w:rsidR="00516EA6" w:rsidRPr="0015300D">
        <w:t>8</w:t>
      </w:r>
      <w:r w:rsidRPr="0015300D">
        <w:t>;</w:t>
      </w:r>
      <w:proofErr w:type="gramEnd"/>
    </w:p>
    <w:p w14:paraId="50FDAF09" w14:textId="059215B2" w:rsidR="00440780" w:rsidRPr="0015300D" w:rsidRDefault="006552AB" w:rsidP="00A02A73">
      <w:pPr>
        <w:pStyle w:val="Definitions"/>
        <w:ind w:left="720"/>
      </w:pPr>
      <w:r w:rsidRPr="0015300D">
        <w:t>"</w:t>
      </w:r>
      <w:r w:rsidR="00440780" w:rsidRPr="0015300D">
        <w:rPr>
          <w:b/>
        </w:rPr>
        <w:t>Base Rate</w:t>
      </w:r>
      <w:r w:rsidRPr="0015300D">
        <w:t>"</w:t>
      </w:r>
      <w:r w:rsidR="00440780" w:rsidRPr="0015300D">
        <w:t xml:space="preserve"> </w:t>
      </w:r>
      <w:r w:rsidR="005D60CE" w:rsidRPr="0015300D">
        <w:t xml:space="preserve">means </w:t>
      </w:r>
      <w:r w:rsidR="00EC3268">
        <w:t xml:space="preserve">the base rate for the time being of National Westminster Bank </w:t>
      </w:r>
      <w:proofErr w:type="gramStart"/>
      <w:r w:rsidR="00EC3268">
        <w:t>plc</w:t>
      </w:r>
      <w:r w:rsidR="005E7545" w:rsidRPr="0015300D">
        <w:t>;</w:t>
      </w:r>
      <w:proofErr w:type="gramEnd"/>
      <w:r w:rsidR="00041FDA" w:rsidRPr="0015300D">
        <w:t xml:space="preserve"> </w:t>
      </w:r>
    </w:p>
    <w:p w14:paraId="7DC54AFC" w14:textId="44C335E2" w:rsidR="002A0299" w:rsidRDefault="006552AB" w:rsidP="00A02A73">
      <w:pPr>
        <w:pStyle w:val="Definitions"/>
        <w:ind w:left="720"/>
        <w:rPr>
          <w:rFonts w:eastAsia="SimSun"/>
          <w:color w:val="000000"/>
          <w:w w:val="0"/>
        </w:rPr>
      </w:pPr>
      <w:bookmarkStart w:id="9" w:name="_DV_M511"/>
      <w:bookmarkEnd w:id="9"/>
      <w:r w:rsidRPr="006552AB">
        <w:t>"</w:t>
      </w:r>
      <w:r w:rsidR="002A0299">
        <w:rPr>
          <w:rFonts w:eastAsia="SimSun"/>
          <w:b/>
          <w:color w:val="000000"/>
          <w:w w:val="0"/>
        </w:rPr>
        <w:t>Business Day</w:t>
      </w:r>
      <w:r w:rsidRPr="006552AB">
        <w:t>"</w:t>
      </w:r>
      <w:r w:rsidR="002A0299">
        <w:rPr>
          <w:rFonts w:eastAsia="SimSun"/>
          <w:color w:val="000000"/>
          <w:w w:val="0"/>
        </w:rPr>
        <w:t xml:space="preserve"> </w:t>
      </w:r>
      <w:bookmarkStart w:id="10" w:name="_DV_M1931"/>
      <w:bookmarkEnd w:id="10"/>
      <w:r w:rsidR="001144EE">
        <w:t>has the meaning given</w:t>
      </w:r>
      <w:r w:rsidR="005C02C9">
        <w:t xml:space="preserve"> in the </w:t>
      </w:r>
      <w:proofErr w:type="gramStart"/>
      <w:r w:rsidR="005C02C9">
        <w:t>UNC</w:t>
      </w:r>
      <w:r w:rsidR="002A0299">
        <w:rPr>
          <w:rFonts w:eastAsia="SimSun"/>
          <w:color w:val="000000"/>
          <w:w w:val="0"/>
        </w:rPr>
        <w:t>;</w:t>
      </w:r>
      <w:proofErr w:type="gramEnd"/>
    </w:p>
    <w:p w14:paraId="08718436" w14:textId="07AD2AB4" w:rsidR="006D4737" w:rsidRDefault="006D4737" w:rsidP="00A02A73">
      <w:pPr>
        <w:pStyle w:val="Definitions"/>
        <w:ind w:left="720"/>
        <w:rPr>
          <w:rFonts w:eastAsia="SimSun"/>
          <w:color w:val="000000"/>
          <w:w w:val="0"/>
        </w:rPr>
      </w:pPr>
      <w:r>
        <w:rPr>
          <w:rFonts w:eastAsia="SimSun"/>
          <w:color w:val="000000"/>
          <w:w w:val="0"/>
        </w:rPr>
        <w:t>"</w:t>
      </w:r>
      <w:r w:rsidRPr="00DD3CD9">
        <w:rPr>
          <w:rFonts w:eastAsia="SimSun"/>
          <w:b/>
          <w:bCs w:val="0"/>
          <w:color w:val="000000"/>
          <w:w w:val="0"/>
        </w:rPr>
        <w:t>CDSP</w:t>
      </w:r>
      <w:r>
        <w:rPr>
          <w:rFonts w:eastAsia="SimSun"/>
          <w:color w:val="000000"/>
          <w:w w:val="0"/>
        </w:rPr>
        <w:t xml:space="preserve">" has the meaning given in the </w:t>
      </w:r>
      <w:proofErr w:type="gramStart"/>
      <w:r>
        <w:rPr>
          <w:rFonts w:eastAsia="SimSun"/>
          <w:color w:val="000000"/>
          <w:w w:val="0"/>
        </w:rPr>
        <w:t>UNC;</w:t>
      </w:r>
      <w:proofErr w:type="gramEnd"/>
    </w:p>
    <w:p w14:paraId="14DAB111" w14:textId="0E159115" w:rsidR="00891443" w:rsidRDefault="00891443" w:rsidP="00A02A73">
      <w:pPr>
        <w:pStyle w:val="Definitions"/>
        <w:ind w:left="720"/>
      </w:pPr>
      <w:r w:rsidRPr="00891443">
        <w:t>"</w:t>
      </w:r>
      <w:r w:rsidRPr="00891443">
        <w:rPr>
          <w:b/>
        </w:rPr>
        <w:t>Climate Change Levy</w:t>
      </w:r>
      <w:r w:rsidR="006552AB" w:rsidRPr="006552AB">
        <w:t>"</w:t>
      </w:r>
      <w:r w:rsidRPr="00891443">
        <w:t xml:space="preserve"> means any tax, duty, levy or impost imposed by reference to energy value and/or carbon </w:t>
      </w:r>
      <w:proofErr w:type="gramStart"/>
      <w:r w:rsidRPr="00891443">
        <w:t>content;</w:t>
      </w:r>
      <w:proofErr w:type="gramEnd"/>
    </w:p>
    <w:p w14:paraId="24C7950C" w14:textId="188A5CE7" w:rsidR="00880E80" w:rsidRPr="009A69F9" w:rsidRDefault="006552AB" w:rsidP="00A02A73">
      <w:pPr>
        <w:pStyle w:val="Definitions"/>
        <w:ind w:left="720"/>
      </w:pPr>
      <w:r w:rsidRPr="006552AB">
        <w:t>"</w:t>
      </w:r>
      <w:r w:rsidR="00880E80" w:rsidRPr="009A69F9">
        <w:rPr>
          <w:b/>
        </w:rPr>
        <w:t>Communications</w:t>
      </w:r>
      <w:r w:rsidRPr="006552AB">
        <w:t>"</w:t>
      </w:r>
      <w:r w:rsidR="00880E80" w:rsidRPr="00775B08">
        <w:t xml:space="preserve"> </w:t>
      </w:r>
      <w:r w:rsidR="00880E80">
        <w:t xml:space="preserve">has the meaning given </w:t>
      </w:r>
      <w:r w:rsidR="00880E80" w:rsidRPr="0015300D">
        <w:t>in</w:t>
      </w:r>
      <w:r w:rsidR="00891443" w:rsidRPr="0015300D">
        <w:t xml:space="preserve"> Clause</w:t>
      </w:r>
      <w:r w:rsidR="00880E80" w:rsidRPr="0015300D">
        <w:t xml:space="preserve"> </w:t>
      </w:r>
      <w:r w:rsidR="00880E80" w:rsidRPr="0015300D">
        <w:fldChar w:fldCharType="begin"/>
      </w:r>
      <w:r w:rsidR="00880E80" w:rsidRPr="0015300D">
        <w:instrText xml:space="preserve"> REF _Ref463364593 \r \h </w:instrText>
      </w:r>
      <w:r w:rsidR="00C229D3" w:rsidRPr="0015300D">
        <w:instrText xml:space="preserve"> \* MERGEFORMAT </w:instrText>
      </w:r>
      <w:r w:rsidR="00880E80" w:rsidRPr="0015300D">
        <w:fldChar w:fldCharType="separate"/>
      </w:r>
      <w:r w:rsidR="00C437E6">
        <w:t>13</w:t>
      </w:r>
      <w:r w:rsidR="00880E80" w:rsidRPr="0015300D">
        <w:fldChar w:fldCharType="end"/>
      </w:r>
      <w:r w:rsidR="00880E80" w:rsidRPr="0015300D">
        <w:t>;</w:t>
      </w:r>
      <w:r w:rsidR="00880E80" w:rsidRPr="009A69F9">
        <w:t xml:space="preserve"> </w:t>
      </w:r>
    </w:p>
    <w:p w14:paraId="365EEB2E" w14:textId="69D0DAC0" w:rsidR="00EF467B" w:rsidRDefault="006552AB" w:rsidP="00A02A73">
      <w:pPr>
        <w:pStyle w:val="Definitions"/>
        <w:ind w:left="720"/>
      </w:pPr>
      <w:r w:rsidRPr="006552AB">
        <w:t>"</w:t>
      </w:r>
      <w:r w:rsidR="002A0299">
        <w:rPr>
          <w:b/>
        </w:rPr>
        <w:t>Competent Authority</w:t>
      </w:r>
      <w:r w:rsidRPr="006552AB">
        <w:t>"</w:t>
      </w:r>
      <w:r w:rsidR="002A0299">
        <w:t xml:space="preserve"> means any court of competent jurisdiction and any local, national or supra national agency, authority, inspectorate, minister, ministry, official or public or statutory person (whether autonomous or not) of, or of the government of, the United Kingdom or of the European Union, including, for the avoidance of doubt, the Gas and Electricity Markets </w:t>
      </w:r>
      <w:proofErr w:type="gramStart"/>
      <w:r w:rsidR="002A0299">
        <w:t>Authority;</w:t>
      </w:r>
      <w:proofErr w:type="gramEnd"/>
    </w:p>
    <w:p w14:paraId="213773E5" w14:textId="1375D7C5" w:rsidR="00AD30EF" w:rsidRDefault="006552AB" w:rsidP="00A02A73">
      <w:pPr>
        <w:pStyle w:val="Definitions"/>
        <w:ind w:left="720"/>
      </w:pPr>
      <w:r w:rsidRPr="006552AB">
        <w:t>"</w:t>
      </w:r>
      <w:r w:rsidR="00AD30EF" w:rsidRPr="00AD30EF">
        <w:rPr>
          <w:b/>
        </w:rPr>
        <w:t>Daily Option Fee</w:t>
      </w:r>
      <w:r w:rsidR="00AD30EF">
        <w:t xml:space="preserve">" has the meaning given in </w:t>
      </w:r>
      <w:r w:rsidR="00AD30EF" w:rsidRPr="0015300D">
        <w:t xml:space="preserve">Clause </w:t>
      </w:r>
      <w:proofErr w:type="gramStart"/>
      <w:r w:rsidR="00AD30EF" w:rsidRPr="0015300D">
        <w:t>5.1;</w:t>
      </w:r>
      <w:proofErr w:type="gramEnd"/>
    </w:p>
    <w:p w14:paraId="67938D5D" w14:textId="24369043" w:rsidR="00880E80" w:rsidRDefault="006552AB" w:rsidP="00A02A73">
      <w:pPr>
        <w:pStyle w:val="Definitions"/>
        <w:ind w:left="720"/>
      </w:pPr>
      <w:r w:rsidRPr="006552AB">
        <w:t>"</w:t>
      </w:r>
      <w:r w:rsidR="00880E80" w:rsidRPr="00775B08">
        <w:rPr>
          <w:b/>
        </w:rPr>
        <w:t>Day</w:t>
      </w:r>
      <w:r w:rsidRPr="006552AB">
        <w:t>"</w:t>
      </w:r>
      <w:r w:rsidR="00880E80">
        <w:t xml:space="preserve"> has the meaning given</w:t>
      </w:r>
      <w:r w:rsidR="00880E80" w:rsidRPr="00775B08">
        <w:t xml:space="preserve"> in </w:t>
      </w:r>
      <w:r w:rsidR="00880E80">
        <w:t xml:space="preserve">the </w:t>
      </w:r>
      <w:proofErr w:type="gramStart"/>
      <w:r w:rsidR="005C02C9">
        <w:t>UNC</w:t>
      </w:r>
      <w:r w:rsidR="00880E80" w:rsidRPr="00775B08">
        <w:t>;</w:t>
      </w:r>
      <w:proofErr w:type="gramEnd"/>
    </w:p>
    <w:p w14:paraId="79762D5C" w14:textId="3332C681" w:rsidR="00D1497F" w:rsidRPr="00D1497F" w:rsidRDefault="006552AB" w:rsidP="00A02A73">
      <w:pPr>
        <w:pStyle w:val="Definitions"/>
        <w:ind w:left="720"/>
      </w:pPr>
      <w:r w:rsidRPr="006552AB">
        <w:t>"</w:t>
      </w:r>
      <w:r w:rsidR="00D1497F" w:rsidRPr="006552AB">
        <w:rPr>
          <w:b/>
        </w:rPr>
        <w:t>Day-Ahead Option</w:t>
      </w:r>
      <w:r w:rsidRPr="006552AB">
        <w:t>"</w:t>
      </w:r>
      <w:r w:rsidR="00D1497F" w:rsidRPr="00D1497F">
        <w:t xml:space="preserve"> </w:t>
      </w:r>
      <w:r w:rsidR="007D6280">
        <w:t>or "</w:t>
      </w:r>
      <w:r w:rsidR="004D6E17">
        <w:rPr>
          <w:b/>
          <w:bCs w:val="0"/>
        </w:rPr>
        <w:t>DA</w:t>
      </w:r>
      <w:r w:rsidR="007D6280">
        <w:t xml:space="preserve">" </w:t>
      </w:r>
      <w:r w:rsidR="005C02C9">
        <w:t xml:space="preserve">has the meaning given in the </w:t>
      </w:r>
      <w:proofErr w:type="gramStart"/>
      <w:r w:rsidR="005C02C9">
        <w:t>UNC;</w:t>
      </w:r>
      <w:proofErr w:type="gramEnd"/>
    </w:p>
    <w:p w14:paraId="04246D93" w14:textId="21B361B8" w:rsidR="009E6318" w:rsidRDefault="009E6318" w:rsidP="00A02A73">
      <w:pPr>
        <w:pStyle w:val="Definitions"/>
        <w:ind w:left="720"/>
      </w:pPr>
      <w:r>
        <w:t>"</w:t>
      </w:r>
      <w:r w:rsidRPr="009E6318">
        <w:rPr>
          <w:b/>
          <w:bCs w:val="0"/>
        </w:rPr>
        <w:t>Demand Side Response</w:t>
      </w:r>
      <w:r>
        <w:t xml:space="preserve">" has the meaning given in the </w:t>
      </w:r>
      <w:proofErr w:type="gramStart"/>
      <w:r w:rsidR="00227CD6">
        <w:t>UNC</w:t>
      </w:r>
      <w:r>
        <w:t>;</w:t>
      </w:r>
      <w:proofErr w:type="gramEnd"/>
      <w:r>
        <w:t xml:space="preserve"> </w:t>
      </w:r>
    </w:p>
    <w:p w14:paraId="06A79F78" w14:textId="43923556" w:rsidR="002A0299" w:rsidRPr="0015300D" w:rsidRDefault="006552AB" w:rsidP="00A02A73">
      <w:pPr>
        <w:pStyle w:val="Definitions"/>
        <w:ind w:left="720"/>
      </w:pPr>
      <w:r w:rsidRPr="006552AB">
        <w:t>"</w:t>
      </w:r>
      <w:r w:rsidR="002A0299">
        <w:rPr>
          <w:b/>
        </w:rPr>
        <w:t>Dispute</w:t>
      </w:r>
      <w:r w:rsidRPr="006552AB">
        <w:t>"</w:t>
      </w:r>
      <w:r w:rsidR="002A0299">
        <w:t xml:space="preserve"> has the meaning given </w:t>
      </w:r>
      <w:r w:rsidR="002A0299" w:rsidRPr="0015300D">
        <w:t xml:space="preserve">in Clause </w:t>
      </w:r>
      <w:r w:rsidR="004D6E17" w:rsidRPr="0015300D">
        <w:fldChar w:fldCharType="begin"/>
      </w:r>
      <w:r w:rsidR="004D6E17" w:rsidRPr="0015300D">
        <w:instrText xml:space="preserve"> REF _Ref137451664 \r \h </w:instrText>
      </w:r>
      <w:r w:rsidR="0015300D">
        <w:instrText xml:space="preserve"> \* MERGEFORMAT </w:instrText>
      </w:r>
      <w:r w:rsidR="004D6E17" w:rsidRPr="0015300D">
        <w:fldChar w:fldCharType="separate"/>
      </w:r>
      <w:r w:rsidR="00C437E6">
        <w:t>18.1</w:t>
      </w:r>
      <w:r w:rsidR="004D6E17" w:rsidRPr="0015300D">
        <w:fldChar w:fldCharType="end"/>
      </w:r>
      <w:r w:rsidR="002A0299" w:rsidRPr="0015300D">
        <w:t>;</w:t>
      </w:r>
    </w:p>
    <w:p w14:paraId="1A6713E5" w14:textId="72463C1C" w:rsidR="00A02088" w:rsidRDefault="006552AB" w:rsidP="00A02A73">
      <w:pPr>
        <w:pStyle w:val="Definitions"/>
        <w:ind w:left="720"/>
      </w:pPr>
      <w:r w:rsidRPr="006552AB">
        <w:t>"</w:t>
      </w:r>
      <w:r w:rsidR="00A02088" w:rsidRPr="00A02088">
        <w:rPr>
          <w:b/>
        </w:rPr>
        <w:t>DSR Cessation Notice</w:t>
      </w:r>
      <w:r w:rsidR="00A02088" w:rsidRPr="006552AB">
        <w:t>"</w:t>
      </w:r>
      <w:r w:rsidR="00A02088">
        <w:t xml:space="preserve"> has the meaning given in the </w:t>
      </w:r>
      <w:proofErr w:type="gramStart"/>
      <w:r w:rsidR="00A02088">
        <w:t>UNC;</w:t>
      </w:r>
      <w:proofErr w:type="gramEnd"/>
      <w:r w:rsidR="00A02088">
        <w:t xml:space="preserve"> </w:t>
      </w:r>
    </w:p>
    <w:p w14:paraId="761102FA" w14:textId="78C94CD1" w:rsidR="00D1497F" w:rsidRPr="008B1606" w:rsidRDefault="00D1497F" w:rsidP="00A02A73">
      <w:pPr>
        <w:pStyle w:val="Definitions"/>
        <w:ind w:left="720"/>
      </w:pPr>
      <w:r w:rsidRPr="008B1606">
        <w:t>"</w:t>
      </w:r>
      <w:r w:rsidRPr="008B1606">
        <w:rPr>
          <w:b/>
        </w:rPr>
        <w:t>DSR Lead Time</w:t>
      </w:r>
      <w:r w:rsidRPr="008B1606">
        <w:t xml:space="preserve">" is, in relation to a Within-Day Option, the period in hours </w:t>
      </w:r>
      <w:r w:rsidR="00E359DE">
        <w:t>specified in Schedule</w:t>
      </w:r>
      <w:r w:rsidR="00B73267">
        <w:t xml:space="preserve"> </w:t>
      </w:r>
      <w:proofErr w:type="gramStart"/>
      <w:r w:rsidR="00B73267">
        <w:t>2</w:t>
      </w:r>
      <w:r w:rsidRPr="008B1606">
        <w:t>;</w:t>
      </w:r>
      <w:proofErr w:type="gramEnd"/>
    </w:p>
    <w:p w14:paraId="7E36A9BA" w14:textId="27209F61" w:rsidR="0056792B" w:rsidRPr="00F536F5" w:rsidRDefault="006552AB" w:rsidP="00A02A73">
      <w:pPr>
        <w:pStyle w:val="Definitions"/>
        <w:ind w:left="720"/>
        <w:rPr>
          <w:b/>
        </w:rPr>
      </w:pPr>
      <w:r w:rsidRPr="006552AB">
        <w:t>"</w:t>
      </w:r>
      <w:r w:rsidR="0056792B" w:rsidRPr="005A6294">
        <w:rPr>
          <w:b/>
        </w:rPr>
        <w:t>DSR Option</w:t>
      </w:r>
      <w:r w:rsidRPr="006552AB">
        <w:t>"</w:t>
      </w:r>
      <w:r w:rsidR="0056792B" w:rsidRPr="00F536F5">
        <w:rPr>
          <w:b/>
        </w:rPr>
        <w:t xml:space="preserve"> </w:t>
      </w:r>
      <w:r w:rsidR="0056792B" w:rsidRPr="005A6294">
        <w:t xml:space="preserve">is </w:t>
      </w:r>
      <w:r w:rsidR="00E359DE" w:rsidRPr="005A6294">
        <w:t xml:space="preserve">the DSR Option (as defined in the UNC) established by </w:t>
      </w:r>
      <w:r w:rsidR="00B7125A">
        <w:t>NGT</w:t>
      </w:r>
      <w:r w:rsidR="00B7125A" w:rsidRPr="005A6294">
        <w:t xml:space="preserve">'s </w:t>
      </w:r>
      <w:r w:rsidR="00E359DE" w:rsidRPr="005A6294">
        <w:t xml:space="preserve">acceptance of the Consumer's DSR Option Offer and provided for in this </w:t>
      </w:r>
      <w:proofErr w:type="gramStart"/>
      <w:r w:rsidR="00E359DE" w:rsidRPr="005A6294">
        <w:t>Agreement</w:t>
      </w:r>
      <w:r w:rsidR="0056792B" w:rsidRPr="005A6294">
        <w:t>;</w:t>
      </w:r>
      <w:proofErr w:type="gramEnd"/>
      <w:r w:rsidR="0056792B" w:rsidRPr="00F536F5">
        <w:rPr>
          <w:b/>
        </w:rPr>
        <w:t xml:space="preserve"> </w:t>
      </w:r>
    </w:p>
    <w:p w14:paraId="27F89A18" w14:textId="1D32B281" w:rsidR="0056792B" w:rsidRDefault="0056792B" w:rsidP="00A02A73">
      <w:pPr>
        <w:pStyle w:val="Definitions"/>
        <w:ind w:left="720"/>
      </w:pPr>
      <w:r>
        <w:t>"</w:t>
      </w:r>
      <w:r w:rsidRPr="008B1606">
        <w:rPr>
          <w:b/>
        </w:rPr>
        <w:t>DSR Option Invitation</w:t>
      </w:r>
      <w:r w:rsidR="006552AB" w:rsidRPr="006552AB">
        <w:t>"</w:t>
      </w:r>
      <w:r>
        <w:t xml:space="preserve"> </w:t>
      </w:r>
      <w:r w:rsidR="002B3B8C">
        <w:t xml:space="preserve">has the meaning given in the </w:t>
      </w:r>
      <w:proofErr w:type="gramStart"/>
      <w:r w:rsidR="002B3B8C">
        <w:t>UNC;</w:t>
      </w:r>
      <w:proofErr w:type="gramEnd"/>
    </w:p>
    <w:p w14:paraId="1C8B126A" w14:textId="76A96D15" w:rsidR="0056792B" w:rsidRDefault="0056792B" w:rsidP="00A02A73">
      <w:pPr>
        <w:pStyle w:val="Definitions"/>
        <w:ind w:left="720"/>
      </w:pPr>
      <w:r w:rsidRPr="002B6C0C">
        <w:t>"</w:t>
      </w:r>
      <w:r w:rsidRPr="005A6294">
        <w:rPr>
          <w:b/>
        </w:rPr>
        <w:t>DSR Option Offer</w:t>
      </w:r>
      <w:r w:rsidRPr="002B6C0C">
        <w:t xml:space="preserve">" </w:t>
      </w:r>
      <w:r w:rsidR="002B3B8C">
        <w:t xml:space="preserve">has the meaning given in the </w:t>
      </w:r>
      <w:proofErr w:type="gramStart"/>
      <w:r w:rsidR="002B3B8C">
        <w:t>UNC;</w:t>
      </w:r>
      <w:proofErr w:type="gramEnd"/>
    </w:p>
    <w:p w14:paraId="3E3914E3" w14:textId="260C1151" w:rsidR="00FB05DF" w:rsidRPr="005A6294" w:rsidRDefault="00FB05DF" w:rsidP="00A02A73">
      <w:pPr>
        <w:pStyle w:val="Definitions"/>
        <w:ind w:left="720"/>
      </w:pPr>
      <w:r w:rsidRPr="003B3CF8">
        <w:rPr>
          <w:b/>
          <w:bCs w:val="0"/>
        </w:rPr>
        <w:t>“DSR Participan</w:t>
      </w:r>
      <w:r w:rsidR="003B3CF8" w:rsidRPr="003B3CF8">
        <w:rPr>
          <w:b/>
          <w:bCs w:val="0"/>
        </w:rPr>
        <w:t>t”</w:t>
      </w:r>
      <w:r w:rsidR="003B3CF8">
        <w:t xml:space="preserve"> has the meaning given in the </w:t>
      </w:r>
      <w:proofErr w:type="gramStart"/>
      <w:r w:rsidR="003B3CF8">
        <w:t>UNC;</w:t>
      </w:r>
      <w:proofErr w:type="gramEnd"/>
    </w:p>
    <w:p w14:paraId="597039E1" w14:textId="5D94DB52" w:rsidR="00D1497F" w:rsidRPr="002B6C0C" w:rsidRDefault="00D1497F" w:rsidP="00A02A73">
      <w:pPr>
        <w:pStyle w:val="Definitions"/>
        <w:ind w:left="720"/>
      </w:pPr>
      <w:r w:rsidRPr="002B6C0C">
        <w:t>"</w:t>
      </w:r>
      <w:r w:rsidRPr="005A6294">
        <w:rPr>
          <w:b/>
        </w:rPr>
        <w:t>DSR Reduced Quantity</w:t>
      </w:r>
      <w:r w:rsidRPr="002B6C0C">
        <w:t xml:space="preserve">" </w:t>
      </w:r>
      <w:r w:rsidR="002B3B8C">
        <w:t xml:space="preserve">has the meaning given in the UNC, and </w:t>
      </w:r>
      <w:r w:rsidRPr="002B6C0C">
        <w:t xml:space="preserve">in relation to </w:t>
      </w:r>
      <w:r w:rsidR="00AC40AC">
        <w:t>the</w:t>
      </w:r>
      <w:r w:rsidRPr="002B6C0C">
        <w:t xml:space="preserve"> DSR Option is the reduced level of </w:t>
      </w:r>
      <w:r w:rsidR="00AC40AC">
        <w:t>consumption</w:t>
      </w:r>
      <w:r w:rsidRPr="002B6C0C">
        <w:t xml:space="preserve"> </w:t>
      </w:r>
      <w:r w:rsidR="00E359DE">
        <w:t>at the Site specified in Schedule</w:t>
      </w:r>
      <w:r w:rsidR="00B73267">
        <w:t xml:space="preserve"> </w:t>
      </w:r>
      <w:proofErr w:type="gramStart"/>
      <w:r w:rsidR="00B73267">
        <w:t>2</w:t>
      </w:r>
      <w:r w:rsidRPr="002B6C0C">
        <w:t>;</w:t>
      </w:r>
      <w:proofErr w:type="gramEnd"/>
    </w:p>
    <w:p w14:paraId="41695377" w14:textId="32AEBA1F" w:rsidR="00D1497F" w:rsidRDefault="00D1497F" w:rsidP="00A02A73">
      <w:pPr>
        <w:pStyle w:val="Definitions"/>
        <w:ind w:left="720"/>
        <w:rPr>
          <w:b/>
        </w:rPr>
      </w:pPr>
      <w:r w:rsidRPr="002B6C0C">
        <w:t>"</w:t>
      </w:r>
      <w:r w:rsidRPr="005A6294">
        <w:rPr>
          <w:b/>
        </w:rPr>
        <w:t>DSR Reduced Rate</w:t>
      </w:r>
      <w:r w:rsidR="006552AB" w:rsidRPr="002B6C0C">
        <w:t>"</w:t>
      </w:r>
      <w:r w:rsidRPr="002B6C0C">
        <w:t xml:space="preserve"> </w:t>
      </w:r>
      <w:r w:rsidR="002B3B8C">
        <w:t xml:space="preserve">has the meaning given in the </w:t>
      </w:r>
      <w:proofErr w:type="gramStart"/>
      <w:r w:rsidR="002B3B8C">
        <w:t>UNC</w:t>
      </w:r>
      <w:r w:rsidRPr="002B6C0C">
        <w:t>;</w:t>
      </w:r>
      <w:proofErr w:type="gramEnd"/>
      <w:r w:rsidRPr="002B6C0C">
        <w:t xml:space="preserve"> </w:t>
      </w:r>
    </w:p>
    <w:p w14:paraId="679D7105" w14:textId="285B333E" w:rsidR="004659DF" w:rsidRDefault="006552AB" w:rsidP="00A02A73">
      <w:pPr>
        <w:pStyle w:val="Definitions"/>
        <w:ind w:left="720"/>
      </w:pPr>
      <w:r w:rsidRPr="002B6C0C">
        <w:t>"</w:t>
      </w:r>
      <w:r w:rsidR="004659DF">
        <w:rPr>
          <w:b/>
        </w:rPr>
        <w:t>Due Date</w:t>
      </w:r>
      <w:r w:rsidRPr="002B6C0C">
        <w:t>"</w:t>
      </w:r>
      <w:r w:rsidR="004659DF">
        <w:t xml:space="preserve"> </w:t>
      </w:r>
      <w:r w:rsidR="00FC7967">
        <w:t xml:space="preserve">has the meaning given </w:t>
      </w:r>
      <w:r w:rsidR="00FC7967" w:rsidRPr="0015300D">
        <w:t xml:space="preserve">in Clause </w:t>
      </w:r>
      <w:proofErr w:type="gramStart"/>
      <w:r w:rsidR="00A02A73">
        <w:t>7</w:t>
      </w:r>
      <w:r w:rsidR="00FC7967" w:rsidRPr="0015300D">
        <w:t>.4</w:t>
      </w:r>
      <w:r w:rsidR="004659DF" w:rsidRPr="0015300D">
        <w:t>;</w:t>
      </w:r>
      <w:proofErr w:type="gramEnd"/>
    </w:p>
    <w:p w14:paraId="1E05B006" w14:textId="38614726" w:rsidR="00EE32DD" w:rsidRPr="00EE32DD" w:rsidRDefault="006552AB" w:rsidP="00A02A73">
      <w:pPr>
        <w:pStyle w:val="Definitions"/>
        <w:ind w:left="720"/>
      </w:pPr>
      <w:r w:rsidRPr="002B6C0C">
        <w:t>"</w:t>
      </w:r>
      <w:r w:rsidR="00EE32DD" w:rsidRPr="00756630">
        <w:rPr>
          <w:b/>
        </w:rPr>
        <w:t>Early Termination</w:t>
      </w:r>
      <w:r w:rsidR="00EE32DD" w:rsidRPr="00EE32DD">
        <w:rPr>
          <w:b/>
        </w:rPr>
        <w:t xml:space="preserve"> Event</w:t>
      </w:r>
      <w:r w:rsidRPr="006552AB">
        <w:t>"</w:t>
      </w:r>
      <w:r w:rsidR="00EE32DD" w:rsidRPr="00EE32DD">
        <w:t xml:space="preserve"> means any of the following events:</w:t>
      </w:r>
    </w:p>
    <w:p w14:paraId="5B3E9C89" w14:textId="74270F3A" w:rsidR="00EE32DD" w:rsidRPr="00B72FD2" w:rsidRDefault="00EE32DD" w:rsidP="00A02A73">
      <w:pPr>
        <w:pStyle w:val="DefinitionsSub-paragraph"/>
      </w:pPr>
      <w:r w:rsidRPr="00B72FD2">
        <w:t>a Party becomes insolvent or unable to pay its debts within the meaning of section 123 of the Insolvency Act 1986 (other than under sub-</w:t>
      </w:r>
      <w:r w:rsidR="008A2879">
        <w:t>c</w:t>
      </w:r>
      <w:r w:rsidR="007140C0" w:rsidRPr="00B72FD2">
        <w:t>lause</w:t>
      </w:r>
      <w:r w:rsidRPr="00B72FD2">
        <w:t xml:space="preserve"> 1(a) thereof), or goes into liquidation, receivership or administration, or makes a composition with its creditors, or a petition is presented in relation to making an administration order against or for the </w:t>
      </w:r>
      <w:r w:rsidRPr="00B72FD2">
        <w:lastRenderedPageBreak/>
        <w:t xml:space="preserve">winding up or dissolution of that Party and such petition is not withdrawn within </w:t>
      </w:r>
      <w:r w:rsidR="008A2879">
        <w:t>thirty (</w:t>
      </w:r>
      <w:r w:rsidRPr="00B72FD2">
        <w:t>30</w:t>
      </w:r>
      <w:r w:rsidR="008A2879">
        <w:t>)</w:t>
      </w:r>
      <w:r w:rsidRPr="00B72FD2">
        <w:t xml:space="preserve"> days of its presentation;</w:t>
      </w:r>
    </w:p>
    <w:p w14:paraId="0C08231E" w14:textId="5FA6D518" w:rsidR="00EE32DD" w:rsidRPr="00B72FD2" w:rsidRDefault="00EE32DD" w:rsidP="00A02A73">
      <w:pPr>
        <w:pStyle w:val="DefinitionsSub-paragraph"/>
      </w:pPr>
      <w:r w:rsidRPr="00B72FD2">
        <w:t xml:space="preserve">a Party fails to make payment and fails to remedy the same within ten </w:t>
      </w:r>
      <w:r w:rsidR="002B3B8C" w:rsidRPr="00B72FD2">
        <w:t xml:space="preserve">(10) </w:t>
      </w:r>
      <w:r w:rsidRPr="00B72FD2">
        <w:t xml:space="preserve">Business Days of receiving notice of such breach from the other </w:t>
      </w:r>
      <w:proofErr w:type="gramStart"/>
      <w:r w:rsidRPr="00B72FD2">
        <w:t>Party;</w:t>
      </w:r>
      <w:proofErr w:type="gramEnd"/>
      <w:r w:rsidRPr="00B72FD2">
        <w:t xml:space="preserve"> </w:t>
      </w:r>
    </w:p>
    <w:p w14:paraId="2F37E63B" w14:textId="3197C3BF" w:rsidR="00EE32DD" w:rsidRPr="00B72FD2" w:rsidRDefault="00EE32DD" w:rsidP="00A02A73">
      <w:pPr>
        <w:pStyle w:val="DefinitionsSub-paragraph"/>
      </w:pPr>
      <w:r w:rsidRPr="00B72FD2">
        <w:t>a Party commits a material or persistent breach of any of its obligations under this Agreement</w:t>
      </w:r>
      <w:r w:rsidR="00FC40F7" w:rsidRPr="00B72FD2">
        <w:t xml:space="preserve"> (</w:t>
      </w:r>
      <w:r w:rsidRPr="00B72FD2">
        <w:t>which:</w:t>
      </w:r>
    </w:p>
    <w:p w14:paraId="0E881EFB" w14:textId="77777777" w:rsidR="00EE32DD" w:rsidRPr="00B72FD2" w:rsidRDefault="00EE32DD" w:rsidP="00A02A73">
      <w:pPr>
        <w:pStyle w:val="DefinitionsSubsub-paragraph"/>
      </w:pPr>
      <w:r w:rsidRPr="00B72FD2">
        <w:t xml:space="preserve">is not capable of being cured; or </w:t>
      </w:r>
    </w:p>
    <w:p w14:paraId="171949D8" w14:textId="51E54076" w:rsidR="00FC40F7" w:rsidRPr="00B72FD2" w:rsidRDefault="00EE32DD" w:rsidP="00A02A73">
      <w:pPr>
        <w:pStyle w:val="DefinitionsSubsub-paragraph"/>
      </w:pPr>
      <w:r w:rsidRPr="00B72FD2">
        <w:t xml:space="preserve">is capable of being cured, but is not cured within </w:t>
      </w:r>
      <w:r w:rsidR="00887E05" w:rsidRPr="00B72FD2">
        <w:t xml:space="preserve">the reasonable </w:t>
      </w:r>
      <w:proofErr w:type="gramStart"/>
      <w:r w:rsidR="00887E05" w:rsidRPr="00B72FD2">
        <w:t>time period</w:t>
      </w:r>
      <w:proofErr w:type="gramEnd"/>
      <w:r w:rsidR="00887E05" w:rsidRPr="00B72FD2">
        <w:t xml:space="preserve"> specified in the notice given in accordance </w:t>
      </w:r>
      <w:r w:rsidR="00887E05" w:rsidRPr="0015300D">
        <w:t xml:space="preserve">with Clause </w:t>
      </w:r>
      <w:r w:rsidR="00887E05" w:rsidRPr="0015300D">
        <w:fldChar w:fldCharType="begin"/>
      </w:r>
      <w:r w:rsidR="00887E05" w:rsidRPr="0015300D">
        <w:instrText xml:space="preserve"> REF _Ref469914628 \r \h </w:instrText>
      </w:r>
      <w:r w:rsidR="00C229D3" w:rsidRPr="0015300D">
        <w:instrText xml:space="preserve"> \* MERGEFORMAT </w:instrText>
      </w:r>
      <w:r w:rsidR="00887E05" w:rsidRPr="0015300D">
        <w:fldChar w:fldCharType="separate"/>
      </w:r>
      <w:r w:rsidR="00C437E6">
        <w:t>10.1</w:t>
      </w:r>
      <w:r w:rsidR="00887E05" w:rsidRPr="0015300D">
        <w:fldChar w:fldCharType="end"/>
      </w:r>
      <w:r w:rsidR="00887E05" w:rsidRPr="0015300D">
        <w:t>;</w:t>
      </w:r>
      <w:r w:rsidR="00E427C0" w:rsidRPr="00B72FD2">
        <w:t xml:space="preserve"> </w:t>
      </w:r>
    </w:p>
    <w:p w14:paraId="717C2093" w14:textId="298F24F4" w:rsidR="00B63FEA" w:rsidRDefault="00E427C0" w:rsidP="00A02A73">
      <w:pPr>
        <w:pStyle w:val="DefinitionsSub-paragraph"/>
      </w:pPr>
      <w:r>
        <w:t xml:space="preserve">the </w:t>
      </w:r>
      <w:r w:rsidR="00873039">
        <w:t>Consumer</w:t>
      </w:r>
      <w:r>
        <w:t xml:space="preserve"> is in breach of the requirements of </w:t>
      </w:r>
      <w:r w:rsidR="003551BC" w:rsidRPr="0015300D">
        <w:t xml:space="preserve">either </w:t>
      </w:r>
      <w:r w:rsidR="00B63FEA" w:rsidRPr="0015300D">
        <w:t xml:space="preserve">Clause </w:t>
      </w:r>
      <w:r w:rsidR="001E7DE0">
        <w:t>8</w:t>
      </w:r>
      <w:r w:rsidR="003551BC" w:rsidRPr="0015300D">
        <w:t xml:space="preserve"> or </w:t>
      </w:r>
      <w:r w:rsidR="00B976D7" w:rsidRPr="0015300D">
        <w:fldChar w:fldCharType="begin"/>
      </w:r>
      <w:r w:rsidR="00B976D7" w:rsidRPr="0015300D">
        <w:instrText xml:space="preserve"> REF _Ref463896261 \r \h </w:instrText>
      </w:r>
      <w:r w:rsidR="00C229D3" w:rsidRPr="0015300D">
        <w:instrText xml:space="preserve"> \* MERGEFORMAT </w:instrText>
      </w:r>
      <w:r w:rsidR="00B976D7" w:rsidRPr="0015300D">
        <w:fldChar w:fldCharType="separate"/>
      </w:r>
      <w:r w:rsidR="00C437E6">
        <w:t>21</w:t>
      </w:r>
      <w:r w:rsidR="00B976D7" w:rsidRPr="0015300D">
        <w:fldChar w:fldCharType="end"/>
      </w:r>
      <w:r w:rsidR="00B976D7" w:rsidRPr="0015300D">
        <w:t>;</w:t>
      </w:r>
      <w:r w:rsidR="00063719">
        <w:t xml:space="preserve"> or</w:t>
      </w:r>
    </w:p>
    <w:p w14:paraId="635EEBCC" w14:textId="190D94D0" w:rsidR="00063719" w:rsidRPr="00B63FEA" w:rsidRDefault="00063719" w:rsidP="00A02A73">
      <w:pPr>
        <w:pStyle w:val="DefinitionsSub-paragraph"/>
      </w:pPr>
      <w:r>
        <w:t>t</w:t>
      </w:r>
      <w:r w:rsidR="00CB6D41">
        <w:t>he Consumer ceases to occupy the Site or carry on any business at the Si</w:t>
      </w:r>
      <w:r w:rsidR="00227CD6">
        <w:t>t</w:t>
      </w:r>
      <w:r w:rsidR="00CB6D41">
        <w:t xml:space="preserve">e requiring a supply of gas. </w:t>
      </w:r>
    </w:p>
    <w:p w14:paraId="41FA88CF" w14:textId="4136753B" w:rsidR="00B744FB" w:rsidRDefault="006552AB" w:rsidP="00A02A73">
      <w:pPr>
        <w:pStyle w:val="Definitions"/>
        <w:ind w:left="720"/>
      </w:pPr>
      <w:r w:rsidRPr="002B6C0C">
        <w:t>"</w:t>
      </w:r>
      <w:r w:rsidR="00B744FB" w:rsidRPr="005A6294">
        <w:rPr>
          <w:b/>
        </w:rPr>
        <w:t>Effective Date</w:t>
      </w:r>
      <w:r w:rsidRPr="002B6C0C">
        <w:t>"</w:t>
      </w:r>
      <w:r w:rsidR="00871C46">
        <w:t xml:space="preserve"> </w:t>
      </w:r>
      <w:r w:rsidR="00C229D3">
        <w:t xml:space="preserve">means the date of this </w:t>
      </w:r>
      <w:proofErr w:type="gramStart"/>
      <w:r w:rsidR="00C229D3">
        <w:t>Agreement;</w:t>
      </w:r>
      <w:proofErr w:type="gramEnd"/>
    </w:p>
    <w:p w14:paraId="55C177AE" w14:textId="2DDCAE26" w:rsidR="00D1497F" w:rsidRPr="00D1497F" w:rsidRDefault="006552AB" w:rsidP="00A02A73">
      <w:pPr>
        <w:pStyle w:val="Definitions"/>
        <w:ind w:left="720"/>
      </w:pPr>
      <w:r w:rsidRPr="002B6C0C">
        <w:t>"</w:t>
      </w:r>
      <w:r w:rsidR="000C5BF2">
        <w:rPr>
          <w:b/>
        </w:rPr>
        <w:t>e</w:t>
      </w:r>
      <w:r w:rsidR="00D1497F" w:rsidRPr="002B6C0C">
        <w:rPr>
          <w:b/>
        </w:rPr>
        <w:t>xercise</w:t>
      </w:r>
      <w:r w:rsidRPr="002B6C0C">
        <w:t>"</w:t>
      </w:r>
      <w:r w:rsidR="00D1497F" w:rsidRPr="00D1497F">
        <w:t xml:space="preserve"> means the exercise by </w:t>
      </w:r>
      <w:r w:rsidR="00D1497F">
        <w:t xml:space="preserve">NGT </w:t>
      </w:r>
      <w:r w:rsidR="00D1497F" w:rsidRPr="00D1497F">
        <w:t xml:space="preserve">of </w:t>
      </w:r>
      <w:r w:rsidR="00E359DE">
        <w:t xml:space="preserve">the </w:t>
      </w:r>
      <w:r w:rsidR="00D1497F" w:rsidRPr="00D1497F">
        <w:t xml:space="preserve">DSR Option in accordance with </w:t>
      </w:r>
      <w:r w:rsidR="00D1497F">
        <w:t xml:space="preserve">Clause </w:t>
      </w:r>
      <w:proofErr w:type="gramStart"/>
      <w:r w:rsidR="00065329">
        <w:t>4.3</w:t>
      </w:r>
      <w:r w:rsidR="00D1497F" w:rsidRPr="00D1497F">
        <w:t>;</w:t>
      </w:r>
      <w:proofErr w:type="gramEnd"/>
    </w:p>
    <w:p w14:paraId="3D8214DE" w14:textId="47F03431" w:rsidR="00D1497F" w:rsidRDefault="006552AB" w:rsidP="00A02A73">
      <w:pPr>
        <w:pStyle w:val="Definitions"/>
        <w:ind w:left="720"/>
      </w:pPr>
      <w:r w:rsidRPr="002B6C0C">
        <w:t>"</w:t>
      </w:r>
      <w:r w:rsidR="00D1497F" w:rsidRPr="00E427C0">
        <w:rPr>
          <w:b/>
        </w:rPr>
        <w:t>Exercise Day</w:t>
      </w:r>
      <w:r w:rsidR="00D1497F" w:rsidRPr="00D1497F">
        <w:t xml:space="preserve">" </w:t>
      </w:r>
      <w:r w:rsidR="00E427C0">
        <w:t xml:space="preserve">has the meaning given in the </w:t>
      </w:r>
      <w:proofErr w:type="gramStart"/>
      <w:r w:rsidR="00E427C0">
        <w:t>UNC</w:t>
      </w:r>
      <w:r w:rsidR="00D1497F" w:rsidRPr="00D1497F">
        <w:t>;</w:t>
      </w:r>
      <w:proofErr w:type="gramEnd"/>
    </w:p>
    <w:p w14:paraId="50A46C1D" w14:textId="37098B1C" w:rsidR="005B1D5D" w:rsidRPr="0015300D" w:rsidRDefault="005B1D5D" w:rsidP="00A02A73">
      <w:pPr>
        <w:pStyle w:val="Definitions"/>
        <w:ind w:left="720"/>
      </w:pPr>
      <w:r>
        <w:t>"</w:t>
      </w:r>
      <w:r w:rsidRPr="00AD30EF">
        <w:rPr>
          <w:b/>
        </w:rPr>
        <w:t>Exercise Fee</w:t>
      </w:r>
      <w:r>
        <w:t xml:space="preserve">" has the meaning given </w:t>
      </w:r>
      <w:r w:rsidRPr="0015300D">
        <w:t xml:space="preserve">in Clause </w:t>
      </w:r>
      <w:proofErr w:type="gramStart"/>
      <w:r w:rsidRPr="0015300D">
        <w:t>5.</w:t>
      </w:r>
      <w:r w:rsidR="00AD30EF" w:rsidRPr="0015300D">
        <w:t>4;</w:t>
      </w:r>
      <w:proofErr w:type="gramEnd"/>
    </w:p>
    <w:p w14:paraId="31689A5F" w14:textId="1E49EBE9" w:rsidR="00D1497F" w:rsidRDefault="006552AB" w:rsidP="00A02A73">
      <w:pPr>
        <w:pStyle w:val="Definitions"/>
        <w:ind w:left="720"/>
      </w:pPr>
      <w:r w:rsidRPr="002B6C0C">
        <w:t>"</w:t>
      </w:r>
      <w:r w:rsidR="00D1497F" w:rsidRPr="00873039">
        <w:rPr>
          <w:b/>
        </w:rPr>
        <w:t xml:space="preserve">Exercise </w:t>
      </w:r>
      <w:r w:rsidR="00D1497F">
        <w:rPr>
          <w:b/>
        </w:rPr>
        <w:t>Price</w:t>
      </w:r>
      <w:r w:rsidR="00E844D2" w:rsidRPr="00E844D2">
        <w:t>"</w:t>
      </w:r>
      <w:r w:rsidR="00D1497F">
        <w:t xml:space="preserve"> </w:t>
      </w:r>
      <w:r w:rsidR="00E844D2">
        <w:t>means</w:t>
      </w:r>
      <w:r w:rsidR="009B10B1">
        <w:t>,</w:t>
      </w:r>
      <w:r w:rsidR="00E844D2">
        <w:t xml:space="preserve"> in relation the DSR Option</w:t>
      </w:r>
      <w:r w:rsidR="009B10B1">
        <w:t>,</w:t>
      </w:r>
      <w:r w:rsidR="00E844D2">
        <w:t xml:space="preserve"> the price (in p/kWh/Day) specified in Schedule</w:t>
      </w:r>
      <w:r w:rsidR="00B73267">
        <w:t xml:space="preserve"> </w:t>
      </w:r>
      <w:proofErr w:type="gramStart"/>
      <w:r w:rsidR="00B73267">
        <w:t>2</w:t>
      </w:r>
      <w:r w:rsidR="00E844D2">
        <w:t>;</w:t>
      </w:r>
      <w:proofErr w:type="gramEnd"/>
    </w:p>
    <w:p w14:paraId="103FD64B" w14:textId="32BCE295" w:rsidR="002A0299" w:rsidRDefault="006552AB" w:rsidP="00A02A73">
      <w:pPr>
        <w:pStyle w:val="Definitions"/>
        <w:numPr>
          <w:ilvl w:val="0"/>
          <w:numId w:val="0"/>
        </w:numPr>
        <w:ind w:left="720"/>
      </w:pPr>
      <w:r w:rsidRPr="002B6C0C">
        <w:t>"</w:t>
      </w:r>
      <w:r w:rsidR="002A0299">
        <w:rPr>
          <w:b/>
        </w:rPr>
        <w:t>Expert</w:t>
      </w:r>
      <w:r w:rsidRPr="002B6C0C">
        <w:t>"</w:t>
      </w:r>
      <w:r w:rsidR="002A0299">
        <w:t xml:space="preserve"> </w:t>
      </w:r>
      <w:r w:rsidR="002276C6">
        <w:t>has the meaning given in</w:t>
      </w:r>
      <w:r w:rsidR="002A0299">
        <w:t xml:space="preserve"> </w:t>
      </w:r>
      <w:r w:rsidR="005C7624" w:rsidRPr="0015300D">
        <w:t>C</w:t>
      </w:r>
      <w:r w:rsidR="002A0299" w:rsidRPr="0015300D">
        <w:t xml:space="preserve">lause </w:t>
      </w:r>
      <w:r w:rsidR="00596373" w:rsidRPr="0015300D">
        <w:fldChar w:fldCharType="begin"/>
      </w:r>
      <w:r w:rsidR="00596373" w:rsidRPr="0015300D">
        <w:instrText xml:space="preserve"> REF _Ref463857555 \r \h </w:instrText>
      </w:r>
      <w:r w:rsidR="00E34A11" w:rsidRPr="0015300D">
        <w:instrText xml:space="preserve"> \* MERGEFORMAT </w:instrText>
      </w:r>
      <w:r w:rsidR="00596373" w:rsidRPr="0015300D">
        <w:fldChar w:fldCharType="separate"/>
      </w:r>
      <w:r w:rsidR="00C437E6">
        <w:t>18.2</w:t>
      </w:r>
      <w:r w:rsidR="00596373" w:rsidRPr="0015300D">
        <w:fldChar w:fldCharType="end"/>
      </w:r>
      <w:r w:rsidR="002A0299" w:rsidRPr="0015300D">
        <w:t>;</w:t>
      </w:r>
    </w:p>
    <w:p w14:paraId="7C857C54" w14:textId="14EC1C98" w:rsidR="000C5BF2" w:rsidRDefault="006552AB" w:rsidP="00A02A73">
      <w:pPr>
        <w:pStyle w:val="Definitions"/>
        <w:numPr>
          <w:ilvl w:val="0"/>
          <w:numId w:val="0"/>
        </w:numPr>
        <w:ind w:left="720"/>
      </w:pPr>
      <w:r w:rsidRPr="002B6C0C">
        <w:t>"</w:t>
      </w:r>
      <w:r w:rsidR="005A08AA" w:rsidRPr="000C5BF2">
        <w:rPr>
          <w:b/>
        </w:rPr>
        <w:t>Exercise Instruction</w:t>
      </w:r>
      <w:r w:rsidRPr="002B6C0C">
        <w:t>"</w:t>
      </w:r>
      <w:r w:rsidR="005A08AA" w:rsidRPr="000C5BF2">
        <w:rPr>
          <w:b/>
        </w:rPr>
        <w:t xml:space="preserve"> </w:t>
      </w:r>
      <w:r w:rsidR="005A08AA">
        <w:t xml:space="preserve">means the instruction issued by </w:t>
      </w:r>
      <w:r w:rsidR="00873039">
        <w:t>NGT</w:t>
      </w:r>
      <w:r w:rsidR="005A08AA">
        <w:t xml:space="preserve"> to reduce demand at the </w:t>
      </w:r>
      <w:r w:rsidR="003B5DBF">
        <w:t>Site</w:t>
      </w:r>
      <w:r w:rsidR="00B43F14">
        <w:t xml:space="preserve"> in accordance with </w:t>
      </w:r>
      <w:r w:rsidR="00B43F14" w:rsidRPr="0015300D">
        <w:t xml:space="preserve">Clause </w:t>
      </w:r>
      <w:proofErr w:type="gramStart"/>
      <w:r w:rsidR="00B43F14" w:rsidRPr="0015300D">
        <w:t>4.</w:t>
      </w:r>
      <w:r w:rsidR="0015300D" w:rsidRPr="0015300D">
        <w:t>3</w:t>
      </w:r>
      <w:r w:rsidR="00B43F14" w:rsidRPr="0015300D">
        <w:t>;</w:t>
      </w:r>
      <w:proofErr w:type="gramEnd"/>
    </w:p>
    <w:p w14:paraId="4A24FE76" w14:textId="75E1DBF5" w:rsidR="00A02A73" w:rsidRDefault="00A02A73" w:rsidP="00A02A73">
      <w:pPr>
        <w:pStyle w:val="Definitions"/>
        <w:numPr>
          <w:ilvl w:val="0"/>
          <w:numId w:val="0"/>
        </w:numPr>
        <w:ind w:left="720"/>
      </w:pPr>
      <w:r>
        <w:t>"</w:t>
      </w:r>
      <w:proofErr w:type="gramStart"/>
      <w:r w:rsidRPr="00A02A73">
        <w:rPr>
          <w:b/>
          <w:bCs w:val="0"/>
        </w:rPr>
        <w:t>failure</w:t>
      </w:r>
      <w:proofErr w:type="gramEnd"/>
      <w:r w:rsidRPr="00A02A73">
        <w:rPr>
          <w:b/>
          <w:bCs w:val="0"/>
        </w:rPr>
        <w:t xml:space="preserve"> day</w:t>
      </w:r>
      <w:r>
        <w:t>" has the meaning given in Clause</w:t>
      </w:r>
      <w:r w:rsidR="008A2879">
        <w:t xml:space="preserve"> </w:t>
      </w:r>
      <w:r w:rsidR="00065329">
        <w:t>6.1</w:t>
      </w:r>
      <w:r>
        <w:t>;</w:t>
      </w:r>
    </w:p>
    <w:p w14:paraId="4F758BA8" w14:textId="4E012300" w:rsidR="004C2C32" w:rsidRDefault="006552AB" w:rsidP="00A02A73">
      <w:pPr>
        <w:pStyle w:val="Definitions"/>
        <w:numPr>
          <w:ilvl w:val="0"/>
          <w:numId w:val="0"/>
        </w:numPr>
        <w:ind w:left="720"/>
      </w:pPr>
      <w:r w:rsidRPr="002B6C0C">
        <w:t>"</w:t>
      </w:r>
      <w:r w:rsidR="004C2C32" w:rsidRPr="000C5BF2">
        <w:rPr>
          <w:b/>
        </w:rPr>
        <w:t>Hour</w:t>
      </w:r>
      <w:r w:rsidRPr="002B6C0C">
        <w:t>"</w:t>
      </w:r>
      <w:r w:rsidR="004C2C32" w:rsidRPr="004C2C32">
        <w:t xml:space="preserve"> means any period of </w:t>
      </w:r>
      <w:r w:rsidR="008A2879">
        <w:t>sixty (</w:t>
      </w:r>
      <w:r w:rsidR="004C2C32" w:rsidRPr="004C2C32">
        <w:t>60</w:t>
      </w:r>
      <w:r w:rsidR="008A2879">
        <w:t>)</w:t>
      </w:r>
      <w:r w:rsidR="004C2C32" w:rsidRPr="004C2C32">
        <w:t xml:space="preserve"> minutes beginning on the </w:t>
      </w:r>
      <w:proofErr w:type="gramStart"/>
      <w:r w:rsidR="004C2C32" w:rsidRPr="004C2C32">
        <w:t>hour;</w:t>
      </w:r>
      <w:proofErr w:type="gramEnd"/>
    </w:p>
    <w:p w14:paraId="604E6A91" w14:textId="772BF7F2" w:rsidR="000C5BF2" w:rsidRDefault="006552AB" w:rsidP="00A02A73">
      <w:pPr>
        <w:pStyle w:val="Definitions"/>
        <w:ind w:left="720"/>
      </w:pPr>
      <w:r w:rsidRPr="002B6C0C">
        <w:t>"</w:t>
      </w:r>
      <w:r w:rsidR="000C5BF2">
        <w:rPr>
          <w:b/>
        </w:rPr>
        <w:t>g</w:t>
      </w:r>
      <w:r w:rsidR="000C5BF2" w:rsidRPr="00041C21">
        <w:rPr>
          <w:b/>
        </w:rPr>
        <w:t>as</w:t>
      </w:r>
      <w:r w:rsidRPr="002B6C0C">
        <w:t>"</w:t>
      </w:r>
      <w:r w:rsidR="000C5BF2">
        <w:t xml:space="preserve"> has the meaning given in the </w:t>
      </w:r>
      <w:proofErr w:type="gramStart"/>
      <w:r w:rsidR="000C5BF2">
        <w:t>UNC;</w:t>
      </w:r>
      <w:proofErr w:type="gramEnd"/>
      <w:r w:rsidR="000C5BF2">
        <w:t xml:space="preserve"> </w:t>
      </w:r>
    </w:p>
    <w:p w14:paraId="41CF5C8C" w14:textId="1D4DA3DF" w:rsidR="002C388F" w:rsidRDefault="002C388F" w:rsidP="00A02A73">
      <w:pPr>
        <w:pStyle w:val="Definitions"/>
        <w:ind w:left="720"/>
      </w:pPr>
      <w:r>
        <w:t>"</w:t>
      </w:r>
      <w:r w:rsidRPr="002C388F">
        <w:rPr>
          <w:b/>
        </w:rPr>
        <w:t>Gas Year</w:t>
      </w:r>
      <w:r w:rsidR="006552AB" w:rsidRPr="002B6C0C">
        <w:t>"</w:t>
      </w:r>
      <w:r>
        <w:t xml:space="preserve"> has the meaning given in the </w:t>
      </w:r>
      <w:proofErr w:type="gramStart"/>
      <w:r>
        <w:t>UNC;</w:t>
      </w:r>
      <w:proofErr w:type="gramEnd"/>
    </w:p>
    <w:p w14:paraId="2A4B876D" w14:textId="2611BB0C" w:rsidR="00E8461D" w:rsidRPr="00E8461D" w:rsidRDefault="006552AB" w:rsidP="00A02A73">
      <w:pPr>
        <w:pStyle w:val="Definitions"/>
        <w:ind w:left="720"/>
        <w:rPr>
          <w:b/>
        </w:rPr>
      </w:pPr>
      <w:r w:rsidRPr="002B6C0C">
        <w:t>"</w:t>
      </w:r>
      <w:r w:rsidR="00E8461D" w:rsidRPr="00E8461D">
        <w:rPr>
          <w:b/>
        </w:rPr>
        <w:t>kWh</w:t>
      </w:r>
      <w:r w:rsidRPr="002B6C0C">
        <w:t>"</w:t>
      </w:r>
      <w:r w:rsidR="00E8461D" w:rsidRPr="00E8461D">
        <w:t xml:space="preserve"> has the meaning given in </w:t>
      </w:r>
      <w:r w:rsidR="00E427C0">
        <w:t xml:space="preserve">the </w:t>
      </w:r>
      <w:proofErr w:type="gramStart"/>
      <w:r w:rsidR="00E427C0">
        <w:t>UNC</w:t>
      </w:r>
      <w:r w:rsidR="00E8461D" w:rsidRPr="00E8461D">
        <w:t>;</w:t>
      </w:r>
      <w:proofErr w:type="gramEnd"/>
      <w:r w:rsidR="00E8461D" w:rsidRPr="00E8461D">
        <w:t xml:space="preserve"> </w:t>
      </w:r>
    </w:p>
    <w:p w14:paraId="2E9720AA" w14:textId="0ADB929D" w:rsidR="00B744FB" w:rsidRPr="005D60CE" w:rsidRDefault="006552AB" w:rsidP="00A02A73">
      <w:pPr>
        <w:pStyle w:val="Definitions"/>
        <w:ind w:left="720"/>
        <w:rPr>
          <w:b/>
        </w:rPr>
      </w:pPr>
      <w:r w:rsidRPr="002B6C0C">
        <w:t>"</w:t>
      </w:r>
      <w:r w:rsidR="00B744FB" w:rsidRPr="00B744FB">
        <w:rPr>
          <w:b/>
        </w:rPr>
        <w:t>Legal Requirement</w:t>
      </w:r>
      <w:r w:rsidRPr="002B6C0C">
        <w:t>"</w:t>
      </w:r>
      <w:r w:rsidR="00B744FB" w:rsidRPr="00B744FB">
        <w:t xml:space="preserve"> means any Act of Parliament, regulation, rule, order, official directive (in each case having the force of law), licence, present or future directive, request, requirement, instruction, code of practice, direction or rule of any Competent Authority and any modification, extension or replacement </w:t>
      </w:r>
      <w:proofErr w:type="gramStart"/>
      <w:r w:rsidR="00B744FB" w:rsidRPr="00B744FB">
        <w:t>thereof;</w:t>
      </w:r>
      <w:proofErr w:type="gramEnd"/>
    </w:p>
    <w:p w14:paraId="2906B771" w14:textId="4111A99E" w:rsidR="0056792B" w:rsidRDefault="0056792B" w:rsidP="00A02A73">
      <w:pPr>
        <w:pStyle w:val="Definitions"/>
        <w:ind w:left="720"/>
      </w:pPr>
      <w:r>
        <w:t>"</w:t>
      </w:r>
      <w:r w:rsidRPr="00284DE8">
        <w:rPr>
          <w:b/>
          <w:bCs w:val="0"/>
        </w:rPr>
        <w:t>Maximum Exercise Period</w:t>
      </w:r>
      <w:r>
        <w:t>" means</w:t>
      </w:r>
      <w:r w:rsidR="00063719">
        <w:t>, in relation to the DSR Option,</w:t>
      </w:r>
      <w:r>
        <w:t xml:space="preserve"> </w:t>
      </w:r>
      <w:r w:rsidR="00FC7967">
        <w:t>the number of Days (if any) specified as such in Schedule</w:t>
      </w:r>
      <w:r w:rsidR="00B73267">
        <w:t xml:space="preserve"> </w:t>
      </w:r>
      <w:proofErr w:type="gramStart"/>
      <w:r w:rsidR="00B73267">
        <w:t>2</w:t>
      </w:r>
      <w:r>
        <w:t>;</w:t>
      </w:r>
      <w:proofErr w:type="gramEnd"/>
    </w:p>
    <w:p w14:paraId="01B83A3A" w14:textId="5DA4E74A" w:rsidR="0056792B" w:rsidRPr="00AB24F8" w:rsidRDefault="0056792B" w:rsidP="00A02A73">
      <w:pPr>
        <w:pStyle w:val="Definitions"/>
        <w:ind w:left="720"/>
      </w:pPr>
      <w:r>
        <w:t>"</w:t>
      </w:r>
      <w:r w:rsidRPr="00284DE8">
        <w:rPr>
          <w:b/>
          <w:bCs w:val="0"/>
        </w:rPr>
        <w:t>Minimum Exercise Interval</w:t>
      </w:r>
      <w:r w:rsidRPr="00BF4214">
        <w:t>"</w:t>
      </w:r>
      <w:r>
        <w:t xml:space="preserve"> means</w:t>
      </w:r>
      <w:r w:rsidR="00063719">
        <w:t>, in relation to the DSR Option,</w:t>
      </w:r>
      <w:r>
        <w:t xml:space="preserve"> </w:t>
      </w:r>
      <w:r w:rsidR="00FC7967">
        <w:t>the period of Days (if any) specified as such in Schedule</w:t>
      </w:r>
      <w:r w:rsidR="00B73267">
        <w:t xml:space="preserve"> </w:t>
      </w:r>
      <w:proofErr w:type="gramStart"/>
      <w:r w:rsidR="00B73267">
        <w:t>2</w:t>
      </w:r>
      <w:r>
        <w:t>;</w:t>
      </w:r>
      <w:proofErr w:type="gramEnd"/>
    </w:p>
    <w:p w14:paraId="6E51ED33" w14:textId="3F9DBAA1" w:rsidR="00AD30EF" w:rsidRPr="00C02102" w:rsidRDefault="00AD30EF" w:rsidP="00A02A73">
      <w:pPr>
        <w:pStyle w:val="Definitions"/>
        <w:ind w:left="720"/>
      </w:pPr>
      <w:r>
        <w:t>"</w:t>
      </w:r>
      <w:r w:rsidRPr="00AD30EF">
        <w:rPr>
          <w:b/>
        </w:rPr>
        <w:t>Monthly Option Fee</w:t>
      </w:r>
      <w:r>
        <w:t xml:space="preserve">" has the meaning given in </w:t>
      </w:r>
      <w:r w:rsidRPr="00C02102">
        <w:t xml:space="preserve">Clause </w:t>
      </w:r>
      <w:proofErr w:type="gramStart"/>
      <w:r w:rsidRPr="00C02102">
        <w:t>5.1;</w:t>
      </w:r>
      <w:proofErr w:type="gramEnd"/>
    </w:p>
    <w:p w14:paraId="63CD676E" w14:textId="03930AE5" w:rsidR="00922DB0" w:rsidRDefault="00922DB0" w:rsidP="00A02A73">
      <w:pPr>
        <w:pStyle w:val="Definitions"/>
        <w:ind w:left="720"/>
      </w:pPr>
      <w:r>
        <w:lastRenderedPageBreak/>
        <w:t>"</w:t>
      </w:r>
      <w:r w:rsidRPr="004A5A0B">
        <w:rPr>
          <w:b/>
        </w:rPr>
        <w:t>Network Exit Agreement</w:t>
      </w:r>
      <w:r>
        <w:t xml:space="preserve">" is the agreement of that name between </w:t>
      </w:r>
      <w:r w:rsidR="00EC3268">
        <w:t>a gas transporter</w:t>
      </w:r>
      <w:r w:rsidR="004A5A0B">
        <w:t xml:space="preserve"> and the Consumer (or the operator of the Site) in respect of the offtake of </w:t>
      </w:r>
      <w:r w:rsidR="00E721FC">
        <w:t>g</w:t>
      </w:r>
      <w:r w:rsidR="004A5A0B">
        <w:t xml:space="preserve">as from the </w:t>
      </w:r>
      <w:r w:rsidR="00EC3268">
        <w:t xml:space="preserve">gas transporter's system </w:t>
      </w:r>
      <w:r w:rsidR="004A5A0B">
        <w:t xml:space="preserve">at the </w:t>
      </w:r>
      <w:proofErr w:type="gramStart"/>
      <w:r w:rsidR="004A5A0B">
        <w:t>Site;</w:t>
      </w:r>
      <w:proofErr w:type="gramEnd"/>
      <w:r w:rsidR="004A5A0B">
        <w:t xml:space="preserve"> </w:t>
      </w:r>
    </w:p>
    <w:p w14:paraId="42DCDACC" w14:textId="173C01DB" w:rsidR="0019195A" w:rsidRPr="00775B08" w:rsidRDefault="006552AB" w:rsidP="00A02A73">
      <w:pPr>
        <w:pStyle w:val="Definitions"/>
        <w:ind w:left="720"/>
      </w:pPr>
      <w:r w:rsidRPr="002B6C0C">
        <w:t>"</w:t>
      </w:r>
      <w:r w:rsidR="0019195A" w:rsidRPr="00775B08">
        <w:rPr>
          <w:b/>
        </w:rPr>
        <w:t>Notifying Party</w:t>
      </w:r>
      <w:r w:rsidRPr="002B6C0C">
        <w:t>"</w:t>
      </w:r>
      <w:r w:rsidR="0019195A" w:rsidRPr="00775B08">
        <w:t xml:space="preserve"> </w:t>
      </w:r>
      <w:r w:rsidR="0019195A">
        <w:t>has the meaning given</w:t>
      </w:r>
      <w:r w:rsidR="0019195A" w:rsidRPr="00775B08">
        <w:t xml:space="preserve"> in </w:t>
      </w:r>
      <w:r w:rsidR="0019195A" w:rsidRPr="00C02102">
        <w:t xml:space="preserve">Clause </w:t>
      </w:r>
      <w:r w:rsidR="0019195A" w:rsidRPr="00C02102">
        <w:fldChar w:fldCharType="begin"/>
      </w:r>
      <w:r w:rsidR="0019195A" w:rsidRPr="00C02102">
        <w:instrText xml:space="preserve"> REF _Ref463285872 \r \h </w:instrText>
      </w:r>
      <w:r w:rsidR="00C229D3" w:rsidRPr="00C02102">
        <w:instrText xml:space="preserve"> \* MERGEFORMAT </w:instrText>
      </w:r>
      <w:r w:rsidR="0019195A" w:rsidRPr="00C02102">
        <w:fldChar w:fldCharType="separate"/>
      </w:r>
      <w:r w:rsidR="00C437E6">
        <w:t>10.1</w:t>
      </w:r>
      <w:r w:rsidR="0019195A" w:rsidRPr="00C02102">
        <w:fldChar w:fldCharType="end"/>
      </w:r>
      <w:r w:rsidR="0019195A" w:rsidRPr="00C02102">
        <w:t>;</w:t>
      </w:r>
    </w:p>
    <w:p w14:paraId="2DC2A751" w14:textId="1A49FA5F" w:rsidR="005A7BD0" w:rsidRPr="00C23EE0" w:rsidRDefault="006552AB" w:rsidP="00A02A73">
      <w:pPr>
        <w:pStyle w:val="Definitions"/>
        <w:ind w:left="720"/>
        <w:rPr>
          <w:kern w:val="2"/>
        </w:rPr>
      </w:pPr>
      <w:r w:rsidRPr="002B6C0C">
        <w:t>"</w:t>
      </w:r>
      <w:r w:rsidR="005A7BD0">
        <w:rPr>
          <w:b/>
        </w:rPr>
        <w:t>NTS</w:t>
      </w:r>
      <w:r w:rsidRPr="002B6C0C">
        <w:t>"</w:t>
      </w:r>
      <w:r w:rsidR="005A7BD0">
        <w:t xml:space="preserve"> means the National Transmission System (as defined in the </w:t>
      </w:r>
      <w:r w:rsidR="00C229D3">
        <w:t>UNC</w:t>
      </w:r>
      <w:r w:rsidR="005A7BD0">
        <w:t xml:space="preserve">) operated </w:t>
      </w:r>
      <w:r w:rsidR="005A7BD0" w:rsidRPr="002D39E5">
        <w:t xml:space="preserve">by </w:t>
      </w:r>
      <w:proofErr w:type="gramStart"/>
      <w:r w:rsidR="00873039">
        <w:t>NGT</w:t>
      </w:r>
      <w:r w:rsidR="005A7BD0" w:rsidRPr="002D39E5">
        <w:t>;</w:t>
      </w:r>
      <w:proofErr w:type="gramEnd"/>
      <w:r w:rsidR="005A7BD0" w:rsidRPr="002D39E5">
        <w:t xml:space="preserve"> </w:t>
      </w:r>
    </w:p>
    <w:p w14:paraId="118A1089" w14:textId="706BA92D" w:rsidR="00C23EE0" w:rsidRPr="00873039" w:rsidRDefault="00C23EE0" w:rsidP="00A02A73">
      <w:pPr>
        <w:pStyle w:val="Definitions"/>
        <w:ind w:left="720"/>
        <w:rPr>
          <w:kern w:val="2"/>
        </w:rPr>
      </w:pPr>
      <w:r>
        <w:t>"</w:t>
      </w:r>
      <w:r w:rsidRPr="00C23EE0">
        <w:rPr>
          <w:b/>
        </w:rPr>
        <w:t>Option Fee Instalments</w:t>
      </w:r>
      <w:r>
        <w:t xml:space="preserve">" has the meaning given in the </w:t>
      </w:r>
      <w:proofErr w:type="gramStart"/>
      <w:r>
        <w:t>UNC;</w:t>
      </w:r>
      <w:proofErr w:type="gramEnd"/>
    </w:p>
    <w:p w14:paraId="60D9B91C" w14:textId="3B8FD369" w:rsidR="00117E62" w:rsidRPr="002B6C0C" w:rsidRDefault="006552AB" w:rsidP="00A02A73">
      <w:pPr>
        <w:pStyle w:val="Definitions"/>
        <w:ind w:left="720"/>
        <w:rPr>
          <w:b/>
        </w:rPr>
      </w:pPr>
      <w:r w:rsidRPr="002B6C0C">
        <w:t>"</w:t>
      </w:r>
      <w:r w:rsidR="009755F7" w:rsidRPr="002B6C0C">
        <w:rPr>
          <w:b/>
        </w:rPr>
        <w:t>Option Price</w:t>
      </w:r>
      <w:r w:rsidRPr="002B6C0C">
        <w:t>"</w:t>
      </w:r>
      <w:r w:rsidR="009755F7">
        <w:t xml:space="preserve"> </w:t>
      </w:r>
      <w:r w:rsidR="00E266C2">
        <w:t>means</w:t>
      </w:r>
      <w:r w:rsidR="009B10B1">
        <w:t>,</w:t>
      </w:r>
      <w:r w:rsidR="00E266C2">
        <w:t xml:space="preserve"> </w:t>
      </w:r>
      <w:r w:rsidR="00E844D2">
        <w:t>in relation the DSR Option</w:t>
      </w:r>
      <w:r w:rsidR="009B10B1">
        <w:t>,</w:t>
      </w:r>
      <w:r w:rsidR="00E844D2">
        <w:t xml:space="preserve"> </w:t>
      </w:r>
      <w:r w:rsidR="00E266C2">
        <w:t xml:space="preserve">the price (in p/kWh/Day) specified </w:t>
      </w:r>
      <w:proofErr w:type="gramStart"/>
      <w:r w:rsidR="00E266C2">
        <w:t xml:space="preserve">in </w:t>
      </w:r>
      <w:r w:rsidR="00E844D2">
        <w:t xml:space="preserve"> </w:t>
      </w:r>
      <w:r w:rsidR="005A08AA">
        <w:t>Sche</w:t>
      </w:r>
      <w:r w:rsidR="00E844D2">
        <w:t>dule</w:t>
      </w:r>
      <w:proofErr w:type="gramEnd"/>
      <w:r w:rsidR="00B73267">
        <w:t xml:space="preserve"> 2</w:t>
      </w:r>
      <w:r w:rsidR="00B43F14">
        <w:t>;</w:t>
      </w:r>
    </w:p>
    <w:p w14:paraId="4F5CDFF3" w14:textId="777A80CB" w:rsidR="0056792B" w:rsidRDefault="007D6280" w:rsidP="00A02A73">
      <w:pPr>
        <w:pStyle w:val="Definitions"/>
        <w:ind w:left="720"/>
      </w:pPr>
      <w:r>
        <w:t>"</w:t>
      </w:r>
      <w:r w:rsidR="0056792B" w:rsidRPr="00227CD6">
        <w:rPr>
          <w:b/>
        </w:rPr>
        <w:t>Option Quantity</w:t>
      </w:r>
      <w:r w:rsidR="0056792B">
        <w:t xml:space="preserve">" </w:t>
      </w:r>
      <w:r w:rsidR="00C02102">
        <w:t>means, in relation to the DSR Option, the Winter Average Demand less the DSR</w:t>
      </w:r>
      <w:r w:rsidR="003F5E36">
        <w:t xml:space="preserve"> Reduced</w:t>
      </w:r>
      <w:r w:rsidR="00C02102">
        <w:t xml:space="preserve"> </w:t>
      </w:r>
      <w:proofErr w:type="gramStart"/>
      <w:r w:rsidR="00C02102">
        <w:t>Quantity</w:t>
      </w:r>
      <w:r w:rsidR="00AD30EF">
        <w:t>;</w:t>
      </w:r>
      <w:proofErr w:type="gramEnd"/>
    </w:p>
    <w:p w14:paraId="61EDABFF" w14:textId="46E50994" w:rsidR="002A0299" w:rsidRDefault="006552AB" w:rsidP="00A02A73">
      <w:pPr>
        <w:pStyle w:val="Definitions"/>
        <w:ind w:left="720"/>
        <w:rPr>
          <w:b/>
        </w:rPr>
      </w:pPr>
      <w:r w:rsidRPr="002B6C0C">
        <w:t>"</w:t>
      </w:r>
      <w:r w:rsidR="002A0299">
        <w:rPr>
          <w:b/>
        </w:rPr>
        <w:t>Party</w:t>
      </w:r>
      <w:r w:rsidRPr="002B6C0C">
        <w:t>"</w:t>
      </w:r>
      <w:r w:rsidR="002A0299">
        <w:t xml:space="preserve"> </w:t>
      </w:r>
      <w:r w:rsidR="00CE1269">
        <w:t>means either party to this Agreement and its successors and</w:t>
      </w:r>
      <w:r w:rsidR="00B16DD3">
        <w:t>/ or</w:t>
      </w:r>
      <w:r w:rsidR="00CE1269">
        <w:t xml:space="preserve"> permitted assigns</w:t>
      </w:r>
      <w:r w:rsidR="002A0299">
        <w:t xml:space="preserve">, and </w:t>
      </w:r>
      <w:r w:rsidRPr="002B6C0C">
        <w:t>"</w:t>
      </w:r>
      <w:r w:rsidR="002A0299">
        <w:rPr>
          <w:b/>
        </w:rPr>
        <w:t>Parties</w:t>
      </w:r>
      <w:r w:rsidRPr="002B6C0C">
        <w:t>"</w:t>
      </w:r>
      <w:r w:rsidR="002A0299">
        <w:t xml:space="preserve"> shall be construed </w:t>
      </w:r>
      <w:proofErr w:type="gramStart"/>
      <w:r w:rsidR="002A0299">
        <w:t>accordingly;</w:t>
      </w:r>
      <w:proofErr w:type="gramEnd"/>
    </w:p>
    <w:p w14:paraId="3B50C3F5" w14:textId="18EA8CFD" w:rsidR="00546592" w:rsidRDefault="006552AB" w:rsidP="00A02A73">
      <w:pPr>
        <w:pStyle w:val="Definitions"/>
        <w:ind w:left="720"/>
      </w:pPr>
      <w:r w:rsidRPr="002B6C0C">
        <w:t>"</w:t>
      </w:r>
      <w:r w:rsidR="00546592">
        <w:rPr>
          <w:b/>
        </w:rPr>
        <w:t>Reasonable and Prudent Operator</w:t>
      </w:r>
      <w:r w:rsidRPr="002B6C0C">
        <w:t>"</w:t>
      </w:r>
      <w:r w:rsidR="00546592">
        <w:t xml:space="preserve"> means a person seeking to perform its contractual obligations and in so doing and in the general conduct of its undertaking exercising that degree of skill, diligence, prudence and foresight that would reasonably and ordinarily be expected from a skilled and experienced operator engaged in the same type of undertaking under the same or similar circumstances and conditions</w:t>
      </w:r>
      <w:r w:rsidR="00C229D3">
        <w:t xml:space="preserve"> (and a</w:t>
      </w:r>
      <w:r w:rsidR="00546592">
        <w:t>ny reference to the “standard of a Reasonable and Prudent Operator” shall be construed accordingly</w:t>
      </w:r>
      <w:r w:rsidR="00C229D3">
        <w:t>)</w:t>
      </w:r>
      <w:r w:rsidR="00546592">
        <w:t>;</w:t>
      </w:r>
    </w:p>
    <w:p w14:paraId="4FAAA2D9" w14:textId="5D50DFCA" w:rsidR="00471BE4" w:rsidRDefault="00471BE4" w:rsidP="00A02A73">
      <w:pPr>
        <w:pStyle w:val="Definitions"/>
        <w:ind w:left="720"/>
      </w:pPr>
      <w:r>
        <w:t>"</w:t>
      </w:r>
      <w:r w:rsidRPr="00471BE4">
        <w:rPr>
          <w:b/>
        </w:rPr>
        <w:t>Registered User</w:t>
      </w:r>
      <w:r>
        <w:t xml:space="preserve">" means the User in whose name the Supply Point </w:t>
      </w:r>
      <w:r w:rsidR="00065329">
        <w:t xml:space="preserve">(as defined in the UNC) </w:t>
      </w:r>
      <w:r>
        <w:t xml:space="preserve">at the Site is registered for the purposes of the UNC and who is responsible for the offtake of gas from the </w:t>
      </w:r>
      <w:r w:rsidR="00065329">
        <w:t>gas transporter's syste</w:t>
      </w:r>
      <w:r w:rsidR="00352894">
        <w:t>m</w:t>
      </w:r>
      <w:r w:rsidR="00065329">
        <w:t xml:space="preserve"> </w:t>
      </w:r>
      <w:r>
        <w:t xml:space="preserve">at the Supply Meter Point </w:t>
      </w:r>
      <w:r w:rsidR="000329A4">
        <w:t xml:space="preserve">(as defined in the UNC) </w:t>
      </w:r>
      <w:r>
        <w:t xml:space="preserve">comprised in such Supply </w:t>
      </w:r>
      <w:proofErr w:type="gramStart"/>
      <w:r>
        <w:t>Point;</w:t>
      </w:r>
      <w:proofErr w:type="gramEnd"/>
    </w:p>
    <w:p w14:paraId="181F13D8" w14:textId="1EDF7B46" w:rsidR="00B9098F" w:rsidRDefault="006552AB" w:rsidP="00A02A73">
      <w:pPr>
        <w:pStyle w:val="Definitions"/>
        <w:ind w:left="720"/>
      </w:pPr>
      <w:r w:rsidRPr="002B6C0C">
        <w:t>"</w:t>
      </w:r>
      <w:r w:rsidR="00B9098F">
        <w:rPr>
          <w:b/>
        </w:rPr>
        <w:t>Representative</w:t>
      </w:r>
      <w:r w:rsidRPr="002B6C0C">
        <w:t>"</w:t>
      </w:r>
      <w:r w:rsidR="00B9098F">
        <w:t xml:space="preserve"> means, in relation to a Party, its Affiliates together with each of their directors’ officers, employees, contractors, sub-contractor and </w:t>
      </w:r>
      <w:proofErr w:type="gramStart"/>
      <w:r w:rsidR="00B9098F">
        <w:t>agents</w:t>
      </w:r>
      <w:r w:rsidR="00CE29B9">
        <w:t>;</w:t>
      </w:r>
      <w:proofErr w:type="gramEnd"/>
    </w:p>
    <w:p w14:paraId="108AB849" w14:textId="49E57AD4" w:rsidR="00191F37" w:rsidRDefault="006552AB" w:rsidP="00A02A73">
      <w:pPr>
        <w:pStyle w:val="Definitions"/>
        <w:ind w:left="720"/>
      </w:pPr>
      <w:r w:rsidRPr="002B6C0C">
        <w:t>"</w:t>
      </w:r>
      <w:r w:rsidR="00191F37" w:rsidRPr="00191F37">
        <w:rPr>
          <w:b/>
        </w:rPr>
        <w:t>Schedule</w:t>
      </w:r>
      <w:r w:rsidRPr="002B6C0C">
        <w:t>"</w:t>
      </w:r>
      <w:r w:rsidR="00191F37">
        <w:t xml:space="preserve"> means a schedule to this </w:t>
      </w:r>
      <w:proofErr w:type="gramStart"/>
      <w:r w:rsidR="00191F37">
        <w:t>Agreement;</w:t>
      </w:r>
      <w:proofErr w:type="gramEnd"/>
    </w:p>
    <w:p w14:paraId="257109D6" w14:textId="5BA2FFAE" w:rsidR="00375E7A" w:rsidRPr="00AC40AC" w:rsidRDefault="00375E7A" w:rsidP="00375E7A">
      <w:pPr>
        <w:pStyle w:val="Definitions"/>
        <w:ind w:left="720"/>
      </w:pPr>
      <w:r w:rsidRPr="00AC40AC">
        <w:t>"</w:t>
      </w:r>
      <w:r w:rsidRPr="00AC40AC">
        <w:rPr>
          <w:b/>
          <w:bCs w:val="0"/>
        </w:rPr>
        <w:t>Supplier</w:t>
      </w:r>
      <w:r w:rsidRPr="00AC40AC">
        <w:t>" means the person with whom the Consumer</w:t>
      </w:r>
      <w:r>
        <w:t xml:space="preserve"> </w:t>
      </w:r>
      <w:r w:rsidRPr="00AC40AC">
        <w:t xml:space="preserve">has a gas supply contract in respect of the supply gas for consumption </w:t>
      </w:r>
      <w:r>
        <w:t xml:space="preserve">by the Consumer </w:t>
      </w:r>
      <w:r w:rsidRPr="00AC40AC">
        <w:t xml:space="preserve">at the </w:t>
      </w:r>
      <w:proofErr w:type="gramStart"/>
      <w:r w:rsidRPr="00AC40AC">
        <w:t>Site;</w:t>
      </w:r>
      <w:proofErr w:type="gramEnd"/>
      <w:r>
        <w:t xml:space="preserve"> </w:t>
      </w:r>
    </w:p>
    <w:p w14:paraId="23EF1A82" w14:textId="17AE3126" w:rsidR="006F29C8" w:rsidRPr="00775B08" w:rsidRDefault="006552AB" w:rsidP="00A02A73">
      <w:pPr>
        <w:pStyle w:val="Definitions"/>
        <w:ind w:left="720"/>
      </w:pPr>
      <w:r w:rsidRPr="002B6C0C">
        <w:t>"</w:t>
      </w:r>
      <w:r w:rsidR="0056792B">
        <w:rPr>
          <w:b/>
        </w:rPr>
        <w:t>Site</w:t>
      </w:r>
      <w:r w:rsidRPr="002B6C0C">
        <w:t>"</w:t>
      </w:r>
      <w:r w:rsidR="0056792B">
        <w:t xml:space="preserve"> means </w:t>
      </w:r>
      <w:r w:rsidR="00E844D2">
        <w:t xml:space="preserve">the site </w:t>
      </w:r>
      <w:r w:rsidR="00144A97">
        <w:t xml:space="preserve">owned and/or operated by the Consumer </w:t>
      </w:r>
      <w:r w:rsidR="00FC7967">
        <w:t>specified in Schedule</w:t>
      </w:r>
      <w:r w:rsidR="00B73267">
        <w:t xml:space="preserve"> </w:t>
      </w:r>
      <w:proofErr w:type="gramStart"/>
      <w:r w:rsidR="00B73267">
        <w:t>2</w:t>
      </w:r>
      <w:r w:rsidR="00FC7967">
        <w:t>;</w:t>
      </w:r>
      <w:proofErr w:type="gramEnd"/>
    </w:p>
    <w:p w14:paraId="26D8AE6B" w14:textId="6D372002" w:rsidR="008435EF" w:rsidRDefault="006552AB" w:rsidP="00A02A73">
      <w:pPr>
        <w:pStyle w:val="Definitions"/>
        <w:ind w:left="720"/>
      </w:pPr>
      <w:r w:rsidRPr="002B6C0C">
        <w:t>"</w:t>
      </w:r>
      <w:r w:rsidR="008435EF" w:rsidRPr="008435EF">
        <w:rPr>
          <w:b/>
        </w:rPr>
        <w:t>Tax</w:t>
      </w:r>
      <w:r w:rsidRPr="002B6C0C">
        <w:t>"</w:t>
      </w:r>
      <w:r w:rsidR="008435EF" w:rsidRPr="008435EF">
        <w:t xml:space="preserve"> means any United Kingdom tax, duty or impost (other than VAT) on</w:t>
      </w:r>
      <w:r w:rsidR="00E721FC">
        <w:t xml:space="preserve"> gas</w:t>
      </w:r>
      <w:r w:rsidR="008435EF" w:rsidRPr="008435EF">
        <w:t xml:space="preserve"> or on the </w:t>
      </w:r>
      <w:r w:rsidR="00E01F58">
        <w:t xml:space="preserve">storage, </w:t>
      </w:r>
      <w:r w:rsidR="008435EF" w:rsidRPr="008435EF">
        <w:t xml:space="preserve">processing, sale, transportation or supply of </w:t>
      </w:r>
      <w:r w:rsidR="00E721FC">
        <w:t>gas</w:t>
      </w:r>
      <w:r w:rsidR="008435EF" w:rsidRPr="008435EF">
        <w:t xml:space="preserve">, but excluding any Climate Change </w:t>
      </w:r>
      <w:proofErr w:type="gramStart"/>
      <w:r w:rsidR="008435EF" w:rsidRPr="008435EF">
        <w:t>Levy;</w:t>
      </w:r>
      <w:proofErr w:type="gramEnd"/>
    </w:p>
    <w:p w14:paraId="61A7F365" w14:textId="1E8563C9" w:rsidR="00226F1F" w:rsidRDefault="006552AB" w:rsidP="00A02A73">
      <w:pPr>
        <w:pStyle w:val="Definitions"/>
        <w:ind w:left="720"/>
      </w:pPr>
      <w:r w:rsidRPr="002B6C0C">
        <w:t>"</w:t>
      </w:r>
      <w:r w:rsidR="00226F1F">
        <w:rPr>
          <w:b/>
        </w:rPr>
        <w:t>Term</w:t>
      </w:r>
      <w:r w:rsidRPr="002B6C0C">
        <w:t>"</w:t>
      </w:r>
      <w:r w:rsidR="00226F1F">
        <w:t xml:space="preserve"> has the meaning given in</w:t>
      </w:r>
      <w:r w:rsidR="005C7624">
        <w:t xml:space="preserve"> </w:t>
      </w:r>
      <w:r w:rsidR="005C7624" w:rsidRPr="00A02A73">
        <w:t>Clause</w:t>
      </w:r>
      <w:r w:rsidR="002C7964" w:rsidRPr="00A02A73">
        <w:t xml:space="preserve"> </w:t>
      </w:r>
      <w:r w:rsidR="004D6E17" w:rsidRPr="00A02A73">
        <w:fldChar w:fldCharType="begin"/>
      </w:r>
      <w:r w:rsidR="004D6E17" w:rsidRPr="00A02A73">
        <w:instrText xml:space="preserve"> REF _Ref137451718 \r \h </w:instrText>
      </w:r>
      <w:r w:rsidR="00A02A73">
        <w:instrText xml:space="preserve"> \* MERGEFORMAT </w:instrText>
      </w:r>
      <w:r w:rsidR="004D6E17" w:rsidRPr="00A02A73">
        <w:fldChar w:fldCharType="separate"/>
      </w:r>
      <w:r w:rsidR="00C437E6">
        <w:t>2.1</w:t>
      </w:r>
      <w:r w:rsidR="004D6E17" w:rsidRPr="00A02A73">
        <w:fldChar w:fldCharType="end"/>
      </w:r>
      <w:r w:rsidR="00226F1F">
        <w:t>;</w:t>
      </w:r>
    </w:p>
    <w:p w14:paraId="7F92D909" w14:textId="7F96FC79" w:rsidR="00B95D4E" w:rsidRDefault="00B95D4E" w:rsidP="00A02A73">
      <w:pPr>
        <w:pStyle w:val="Definitions"/>
        <w:ind w:left="720"/>
      </w:pPr>
      <w:r>
        <w:t>"</w:t>
      </w:r>
      <w:r w:rsidRPr="00B95D4E">
        <w:rPr>
          <w:b/>
        </w:rPr>
        <w:t>UNC</w:t>
      </w:r>
      <w:r>
        <w:t>" means</w:t>
      </w:r>
      <w:r w:rsidRPr="00B95D4E">
        <w:t xml:space="preserve"> </w:t>
      </w:r>
      <w:r>
        <w:t xml:space="preserve">the uniform network code prepared by NGT (together with other gas transporters) pursuant to standard special condition A11(3) of NGT's gas transporter licence, as such code is amended, varied, supplemented or modified or replaced from time to </w:t>
      </w:r>
      <w:proofErr w:type="gramStart"/>
      <w:r>
        <w:t>time;</w:t>
      </w:r>
      <w:proofErr w:type="gramEnd"/>
    </w:p>
    <w:p w14:paraId="0D51E22F" w14:textId="40AB0FBF" w:rsidR="00E01F58" w:rsidRPr="002B6C0C" w:rsidRDefault="00E01F58" w:rsidP="00A02A73">
      <w:pPr>
        <w:pStyle w:val="Definitions"/>
        <w:ind w:left="720"/>
        <w:rPr>
          <w:b/>
        </w:rPr>
      </w:pPr>
      <w:r w:rsidRPr="00E01F58">
        <w:t>"</w:t>
      </w:r>
      <w:r w:rsidRPr="00E01F58">
        <w:rPr>
          <w:b/>
        </w:rPr>
        <w:t>VAT</w:t>
      </w:r>
      <w:r w:rsidRPr="00E01F58">
        <w:t>" means value added tax, or any sim</w:t>
      </w:r>
      <w:r w:rsidR="00776765">
        <w:t xml:space="preserve">ilar or analogous tax or </w:t>
      </w:r>
      <w:proofErr w:type="gramStart"/>
      <w:r w:rsidR="00776765">
        <w:t>impost</w:t>
      </w:r>
      <w:r w:rsidR="003B5DBF">
        <w:t>;</w:t>
      </w:r>
      <w:proofErr w:type="gramEnd"/>
      <w:r w:rsidR="003B5DBF">
        <w:t xml:space="preserve"> </w:t>
      </w:r>
    </w:p>
    <w:p w14:paraId="32F01242" w14:textId="36589048" w:rsidR="00D1497F" w:rsidRPr="00410C04" w:rsidRDefault="00D1497F" w:rsidP="00A02A73">
      <w:pPr>
        <w:pStyle w:val="Definitions"/>
        <w:ind w:left="720"/>
      </w:pPr>
      <w:r w:rsidRPr="00410C04">
        <w:t>"</w:t>
      </w:r>
      <w:r w:rsidRPr="00410C04">
        <w:rPr>
          <w:b/>
          <w:bCs w:val="0"/>
        </w:rPr>
        <w:t>Within-Day Option</w:t>
      </w:r>
      <w:r w:rsidRPr="00410C04">
        <w:t>"</w:t>
      </w:r>
      <w:r w:rsidR="007D6280" w:rsidRPr="00410C04">
        <w:t xml:space="preserve"> or "</w:t>
      </w:r>
      <w:r w:rsidR="007D6280" w:rsidRPr="00970CC2">
        <w:rPr>
          <w:b/>
          <w:bCs w:val="0"/>
        </w:rPr>
        <w:t>WD</w:t>
      </w:r>
      <w:r w:rsidR="007D6280" w:rsidRPr="00410C04">
        <w:t>"</w:t>
      </w:r>
      <w:r w:rsidRPr="00410C04">
        <w:t xml:space="preserve"> </w:t>
      </w:r>
      <w:r w:rsidR="00144A97" w:rsidRPr="00410C04">
        <w:t xml:space="preserve">has the meaning given in the </w:t>
      </w:r>
      <w:proofErr w:type="gramStart"/>
      <w:r w:rsidR="00144A97" w:rsidRPr="00410C04">
        <w:t>UNC</w:t>
      </w:r>
      <w:r w:rsidRPr="00410C04">
        <w:t>;</w:t>
      </w:r>
      <w:proofErr w:type="gramEnd"/>
    </w:p>
    <w:p w14:paraId="33B18534" w14:textId="7EA3EEE6" w:rsidR="003B5DBF" w:rsidRPr="002B6C0C" w:rsidRDefault="003B5DBF" w:rsidP="00A02A73">
      <w:pPr>
        <w:pStyle w:val="Definitions"/>
        <w:ind w:left="720"/>
        <w:rPr>
          <w:b/>
        </w:rPr>
      </w:pPr>
      <w:r>
        <w:t>"</w:t>
      </w:r>
      <w:r w:rsidRPr="002B6C0C">
        <w:rPr>
          <w:b/>
        </w:rPr>
        <w:t>Winter Average Demand</w:t>
      </w:r>
      <w:r>
        <w:t xml:space="preserve">" has the meaning given in the </w:t>
      </w:r>
      <w:r w:rsidR="00471BE4">
        <w:t>UNC</w:t>
      </w:r>
      <w:r w:rsidR="00E266C2">
        <w:t xml:space="preserve">, and in relation to the DSR Option is the quantity </w:t>
      </w:r>
      <w:r w:rsidR="00970CC2">
        <w:t xml:space="preserve">specified in Schedule </w:t>
      </w:r>
      <w:r w:rsidR="00B73267">
        <w:t xml:space="preserve">2 </w:t>
      </w:r>
      <w:r w:rsidR="00970CC2">
        <w:t xml:space="preserve">or otherwise </w:t>
      </w:r>
      <w:r w:rsidR="00E266C2">
        <w:t xml:space="preserve">notified by NGT to the Consumer </w:t>
      </w:r>
      <w:r w:rsidR="00970CC2">
        <w:t>in accordance with</w:t>
      </w:r>
      <w:r w:rsidR="00E266C2">
        <w:t xml:space="preserve"> </w:t>
      </w:r>
      <w:r w:rsidR="00E844D2">
        <w:t>C</w:t>
      </w:r>
      <w:r w:rsidR="00E266C2">
        <w:t xml:space="preserve">lause </w:t>
      </w:r>
      <w:r w:rsidR="00970CC2">
        <w:t>3.4</w:t>
      </w:r>
      <w:r w:rsidR="00E266C2">
        <w:t>;</w:t>
      </w:r>
      <w:r>
        <w:t xml:space="preserve"> and </w:t>
      </w:r>
    </w:p>
    <w:p w14:paraId="42760876" w14:textId="7210D81A" w:rsidR="003B5DBF" w:rsidRPr="00E01F58" w:rsidRDefault="003B5DBF" w:rsidP="00A02A73">
      <w:pPr>
        <w:pStyle w:val="Definitions"/>
        <w:ind w:left="720"/>
        <w:rPr>
          <w:b/>
        </w:rPr>
      </w:pPr>
      <w:r>
        <w:lastRenderedPageBreak/>
        <w:t>"</w:t>
      </w:r>
      <w:r w:rsidRPr="002B6C0C">
        <w:rPr>
          <w:b/>
        </w:rPr>
        <w:t>Winter Period</w:t>
      </w:r>
      <w:r>
        <w:t xml:space="preserve">" has the meaning given in the </w:t>
      </w:r>
      <w:r w:rsidR="00F706CB">
        <w:t>UNC</w:t>
      </w:r>
      <w:r w:rsidR="00E266C2">
        <w:t>,</w:t>
      </w:r>
      <w:r w:rsidR="00E266C2" w:rsidRPr="00E266C2">
        <w:t xml:space="preserve"> </w:t>
      </w:r>
      <w:r w:rsidR="00E266C2">
        <w:t xml:space="preserve">and in relation to the DSR Option is the period specified </w:t>
      </w:r>
      <w:proofErr w:type="gramStart"/>
      <w:r w:rsidR="00E266C2">
        <w:t xml:space="preserve">in </w:t>
      </w:r>
      <w:r w:rsidR="00E844D2">
        <w:t xml:space="preserve"> </w:t>
      </w:r>
      <w:r w:rsidR="00E266C2">
        <w:t>Schedule</w:t>
      </w:r>
      <w:proofErr w:type="gramEnd"/>
      <w:r w:rsidR="00B73267">
        <w:t xml:space="preserve"> 2</w:t>
      </w:r>
      <w:r>
        <w:t xml:space="preserve">. </w:t>
      </w:r>
    </w:p>
    <w:p w14:paraId="4E14EC5F" w14:textId="3E3F2BE2" w:rsidR="00DF4D2E" w:rsidRDefault="00DF4D2E" w:rsidP="00BF4214">
      <w:pPr>
        <w:pStyle w:val="Heading2"/>
      </w:pPr>
      <w:r>
        <w:t>For ease of reference</w:t>
      </w:r>
      <w:r w:rsidR="00B40D05">
        <w:t>,</w:t>
      </w:r>
      <w:r>
        <w:t xml:space="preserve"> Schedule 1 </w:t>
      </w:r>
      <w:r w:rsidR="000A5D57">
        <w:t xml:space="preserve">sets out the meanings given in the UNC </w:t>
      </w:r>
      <w:r w:rsidR="00B40D05">
        <w:t>for</w:t>
      </w:r>
      <w:r w:rsidR="000A5D57">
        <w:t xml:space="preserve"> the terms defined </w:t>
      </w:r>
      <w:r w:rsidR="00B40D05">
        <w:t>i</w:t>
      </w:r>
      <w:r w:rsidR="000A5D57">
        <w:t xml:space="preserve">n Clause 1.1 by reference to the UNC. </w:t>
      </w:r>
    </w:p>
    <w:p w14:paraId="195ED688" w14:textId="277BA926" w:rsidR="002A0299" w:rsidRDefault="002A0299" w:rsidP="00BF4214">
      <w:pPr>
        <w:pStyle w:val="Heading2"/>
      </w:pPr>
      <w:r>
        <w:t xml:space="preserve">In this </w:t>
      </w:r>
      <w:r w:rsidRPr="003D2E5C">
        <w:t>Agreement</w:t>
      </w:r>
      <w:r>
        <w:t>, unless otherwise specified:</w:t>
      </w:r>
    </w:p>
    <w:p w14:paraId="6658CE62" w14:textId="77777777" w:rsidR="002A0299" w:rsidRPr="00BF4214" w:rsidRDefault="002A0299" w:rsidP="00B72FD2">
      <w:pPr>
        <w:pStyle w:val="Heading3"/>
      </w:pPr>
      <w:r w:rsidRPr="00BF4214">
        <w:t xml:space="preserve">in the case of conflict between anything in the main body of this Agreement and anything in a Schedule or attachment hereto, the provisions of the main body of this Agreement shall </w:t>
      </w:r>
      <w:proofErr w:type="gramStart"/>
      <w:r w:rsidRPr="00BF4214">
        <w:t>prevail;</w:t>
      </w:r>
      <w:proofErr w:type="gramEnd"/>
    </w:p>
    <w:p w14:paraId="77F28188" w14:textId="14EDA99D" w:rsidR="002A0299" w:rsidRDefault="002A0299" w:rsidP="00B72FD2">
      <w:pPr>
        <w:pStyle w:val="Heading3"/>
      </w:pPr>
      <w:r>
        <w:t xml:space="preserve">in the computation of periods of time from a specified day (or </w:t>
      </w:r>
      <w:r w:rsidR="003B7E99">
        <w:t>Day</w:t>
      </w:r>
      <w:r>
        <w:t xml:space="preserve">) to a later specified day (or </w:t>
      </w:r>
      <w:r w:rsidR="003B7E99">
        <w:t>Day</w:t>
      </w:r>
      <w:r>
        <w:t xml:space="preserve">), </w:t>
      </w:r>
      <w:r>
        <w:rPr>
          <w:b/>
        </w:rPr>
        <w:t>from</w:t>
      </w:r>
      <w:r>
        <w:t xml:space="preserve"> means </w:t>
      </w:r>
      <w:r w:rsidR="008116F3" w:rsidRPr="002B6C0C">
        <w:t>"</w:t>
      </w:r>
      <w:r w:rsidRPr="00E04BB5">
        <w:rPr>
          <w:b/>
        </w:rPr>
        <w:t>from and including</w:t>
      </w:r>
      <w:r w:rsidR="008116F3" w:rsidRPr="002B6C0C">
        <w:t>"</w:t>
      </w:r>
      <w:r>
        <w:t xml:space="preserve"> and </w:t>
      </w:r>
      <w:r>
        <w:rPr>
          <w:b/>
        </w:rPr>
        <w:t>until</w:t>
      </w:r>
      <w:r>
        <w:t xml:space="preserve"> or </w:t>
      </w:r>
      <w:r>
        <w:rPr>
          <w:b/>
        </w:rPr>
        <w:t>to</w:t>
      </w:r>
      <w:r>
        <w:t xml:space="preserve"> means </w:t>
      </w:r>
      <w:r w:rsidRPr="00E04BB5">
        <w:rPr>
          <w:b/>
        </w:rPr>
        <w:t xml:space="preserve">to and </w:t>
      </w:r>
      <w:proofErr w:type="gramStart"/>
      <w:r w:rsidRPr="00E04BB5">
        <w:rPr>
          <w:b/>
        </w:rPr>
        <w:t>including</w:t>
      </w:r>
      <w:r>
        <w:t>;</w:t>
      </w:r>
      <w:proofErr w:type="gramEnd"/>
    </w:p>
    <w:p w14:paraId="2D6028E1" w14:textId="77777777" w:rsidR="002A0299" w:rsidRDefault="002A0299" w:rsidP="00B72FD2">
      <w:pPr>
        <w:pStyle w:val="Heading3"/>
      </w:pPr>
      <w:r>
        <w:t xml:space="preserve">all dates and periods of time shall be determined by reference to the Gregorian calendar; and times of day are times of day in </w:t>
      </w:r>
      <w:proofErr w:type="gramStart"/>
      <w:r>
        <w:t>England;</w:t>
      </w:r>
      <w:proofErr w:type="gramEnd"/>
    </w:p>
    <w:p w14:paraId="5D0D1DEC" w14:textId="77777777" w:rsidR="002A0299" w:rsidRDefault="002A0299" w:rsidP="00B72FD2">
      <w:pPr>
        <w:pStyle w:val="Heading3"/>
      </w:pPr>
      <w:r>
        <w:rPr>
          <w:b/>
        </w:rPr>
        <w:t>include, including</w:t>
      </w:r>
      <w:r>
        <w:t xml:space="preserve"> and </w:t>
      </w:r>
      <w:r>
        <w:rPr>
          <w:b/>
        </w:rPr>
        <w:t>in particular</w:t>
      </w:r>
      <w:r>
        <w:t xml:space="preserve"> shall not be construed as being by way of limitation, illustration or emphasis only and shall not be construed as, nor shall they take effect as, limiting the generality of any preceding </w:t>
      </w:r>
      <w:proofErr w:type="gramStart"/>
      <w:r>
        <w:t>words;</w:t>
      </w:r>
      <w:proofErr w:type="gramEnd"/>
    </w:p>
    <w:p w14:paraId="5B41CCEF" w14:textId="77777777" w:rsidR="002A0299" w:rsidRDefault="002A0299" w:rsidP="00B72FD2">
      <w:pPr>
        <w:pStyle w:val="Heading3"/>
      </w:pPr>
      <w:r>
        <w:t xml:space="preserve">the index and headings are for ease of reference only and shall not be taken into account in construing this </w:t>
      </w:r>
      <w:proofErr w:type="gramStart"/>
      <w:r>
        <w:t>Agreement;</w:t>
      </w:r>
      <w:proofErr w:type="gramEnd"/>
    </w:p>
    <w:p w14:paraId="065FE3BD" w14:textId="77777777" w:rsidR="002A0299" w:rsidRDefault="002A0299" w:rsidP="00B72FD2">
      <w:pPr>
        <w:pStyle w:val="Heading3"/>
      </w:pPr>
      <w:r>
        <w:t xml:space="preserve">references to this Agreement or any other documents shall be construed as references to this Agreement or that other document as amended, varied, novated, supplemented, or replaced from time to </w:t>
      </w:r>
      <w:proofErr w:type="gramStart"/>
      <w:r>
        <w:t>time;</w:t>
      </w:r>
      <w:proofErr w:type="gramEnd"/>
    </w:p>
    <w:p w14:paraId="27B08741" w14:textId="77777777" w:rsidR="002A0299" w:rsidRDefault="002A0299" w:rsidP="00B72FD2">
      <w:pPr>
        <w:pStyle w:val="Heading3"/>
      </w:pPr>
      <w:r>
        <w:t xml:space="preserve">the expression </w:t>
      </w:r>
      <w:r>
        <w:rPr>
          <w:b/>
        </w:rPr>
        <w:t>this Clause</w:t>
      </w:r>
      <w:r>
        <w:t xml:space="preserve"> shall, unless followed by reference to a specific provision, refer to the whole </w:t>
      </w:r>
      <w:r w:rsidR="00393901">
        <w:t xml:space="preserve">Clause </w:t>
      </w:r>
      <w:r>
        <w:t>(not merely the sub-</w:t>
      </w:r>
      <w:r w:rsidR="007140C0">
        <w:t>Clause</w:t>
      </w:r>
      <w:r>
        <w:t xml:space="preserve"> or other provision) in which the expression </w:t>
      </w:r>
      <w:proofErr w:type="gramStart"/>
      <w:r>
        <w:t>occurs;</w:t>
      </w:r>
      <w:proofErr w:type="gramEnd"/>
    </w:p>
    <w:p w14:paraId="3A4187EE" w14:textId="7C909970" w:rsidR="002A0299" w:rsidRDefault="002A0299" w:rsidP="00B72FD2">
      <w:pPr>
        <w:pStyle w:val="Heading3"/>
      </w:pPr>
      <w:r>
        <w:t xml:space="preserve">references to Clauses are to </w:t>
      </w:r>
      <w:r w:rsidR="008A2879">
        <w:t>c</w:t>
      </w:r>
      <w:r w:rsidR="00393901">
        <w:t xml:space="preserve">lauses </w:t>
      </w:r>
      <w:r>
        <w:t xml:space="preserve">of this </w:t>
      </w:r>
      <w:proofErr w:type="gramStart"/>
      <w:r>
        <w:t>Agreement;</w:t>
      </w:r>
      <w:proofErr w:type="gramEnd"/>
    </w:p>
    <w:p w14:paraId="7F087B97" w14:textId="77777777" w:rsidR="002A0299" w:rsidRDefault="002A0299" w:rsidP="00B72FD2">
      <w:pPr>
        <w:pStyle w:val="Heading3"/>
      </w:pPr>
      <w:r>
        <w:t xml:space="preserve">references to </w:t>
      </w:r>
      <w:r>
        <w:rPr>
          <w:b/>
        </w:rPr>
        <w:t>legislation</w:t>
      </w:r>
      <w:r>
        <w:t xml:space="preserve"> include any statute, bye-law, regulation, rule, subordinate or delegated legislation or order; and reference to any </w:t>
      </w:r>
      <w:r>
        <w:rPr>
          <w:b/>
        </w:rPr>
        <w:t>legislation</w:t>
      </w:r>
      <w:r>
        <w:t xml:space="preserve"> is to such legislation as amended, modified or consolidated from time to time, and to any legislation replacing it or made under it, save insofar as any such amendment, modification, consolidation or replacement made after the date of this Agreement would impose any increased or new liability on any Party or otherwise adversely affect the rights of any Party;</w:t>
      </w:r>
    </w:p>
    <w:p w14:paraId="037A50A9" w14:textId="77777777" w:rsidR="002A0299" w:rsidRDefault="002A0299" w:rsidP="00B72FD2">
      <w:pPr>
        <w:pStyle w:val="Heading3"/>
      </w:pPr>
      <w:r>
        <w:t xml:space="preserve">references to a </w:t>
      </w:r>
      <w:r>
        <w:rPr>
          <w:b/>
        </w:rPr>
        <w:t>person</w:t>
      </w:r>
      <w:r>
        <w:t xml:space="preserve"> (or to a word importing a person) </w:t>
      </w:r>
      <w:r w:rsidR="00AE0AF4" w:rsidRPr="00AE0AF4">
        <w:t>shall be construed so as to include any individual, corporation, partnership, trust, unincorporated organisation or other legal entity, and that person's successors in t</w:t>
      </w:r>
      <w:r w:rsidR="00AE0AF4">
        <w:t xml:space="preserve">itle and assigns or </w:t>
      </w:r>
      <w:proofErr w:type="gramStart"/>
      <w:r w:rsidR="00AE0AF4">
        <w:t>transferees</w:t>
      </w:r>
      <w:r>
        <w:t>;</w:t>
      </w:r>
      <w:proofErr w:type="gramEnd"/>
    </w:p>
    <w:p w14:paraId="0675202A" w14:textId="77777777" w:rsidR="002A0299" w:rsidRDefault="002A0299" w:rsidP="00B72FD2">
      <w:pPr>
        <w:pStyle w:val="Heading3"/>
      </w:pPr>
      <w:r>
        <w:t>reference to any gender includes the others; and words in the singular includ</w:t>
      </w:r>
      <w:r w:rsidR="0011682C">
        <w:t xml:space="preserve">e the plural and </w:t>
      </w:r>
      <w:proofErr w:type="gramStart"/>
      <w:r w:rsidR="0011682C">
        <w:t>vice versa;</w:t>
      </w:r>
      <w:proofErr w:type="gramEnd"/>
      <w:r w:rsidR="0011682C">
        <w:t xml:space="preserve"> </w:t>
      </w:r>
    </w:p>
    <w:p w14:paraId="565FAAA5" w14:textId="77777777" w:rsidR="002A0299" w:rsidRDefault="002A0299" w:rsidP="00B72FD2">
      <w:pPr>
        <w:pStyle w:val="Heading3"/>
      </w:pPr>
      <w:r>
        <w:t>where a word or expression is defined, cognate words and expressions</w:t>
      </w:r>
      <w:r w:rsidR="0011682C">
        <w:t xml:space="preserve"> shall be </w:t>
      </w:r>
      <w:proofErr w:type="gramStart"/>
      <w:r w:rsidR="0011682C">
        <w:t>construed accordingly;</w:t>
      </w:r>
      <w:proofErr w:type="gramEnd"/>
      <w:r w:rsidR="0011682C">
        <w:t xml:space="preserve"> and</w:t>
      </w:r>
    </w:p>
    <w:p w14:paraId="2F226F68" w14:textId="5DD589A8" w:rsidR="0011682C" w:rsidRDefault="0011682C" w:rsidP="00B72FD2">
      <w:pPr>
        <w:pStyle w:val="Heading3"/>
      </w:pPr>
      <w:r>
        <w:t xml:space="preserve">all capitalised terms not otherwise defined in this Agreement shall have the meanings respectively specified in the </w:t>
      </w:r>
      <w:r w:rsidR="00227CD6">
        <w:t>UNC</w:t>
      </w:r>
      <w:r>
        <w:t>.</w:t>
      </w:r>
    </w:p>
    <w:p w14:paraId="306DBDE4" w14:textId="525B60BC" w:rsidR="00EC3268" w:rsidRDefault="00C02102" w:rsidP="00BF4214">
      <w:pPr>
        <w:pStyle w:val="Heading2"/>
      </w:pPr>
      <w:r>
        <w:t>Where more than one DSR Option</w:t>
      </w:r>
      <w:r w:rsidR="008A2879">
        <w:t xml:space="preserve"> is specified in Schedule 2</w:t>
      </w:r>
      <w:r>
        <w:t xml:space="preserve">, a </w:t>
      </w:r>
      <w:r w:rsidR="00F706CB">
        <w:t>reference in this Agreement to</w:t>
      </w:r>
      <w:r w:rsidR="00EC3268">
        <w:t>:</w:t>
      </w:r>
    </w:p>
    <w:p w14:paraId="6ABCE870" w14:textId="169B00AA" w:rsidR="00EC3268" w:rsidRDefault="00E66BB9" w:rsidP="00EC3268">
      <w:pPr>
        <w:pStyle w:val="Heading3"/>
      </w:pPr>
      <w:r>
        <w:lastRenderedPageBreak/>
        <w:t>‘</w:t>
      </w:r>
      <w:proofErr w:type="gramStart"/>
      <w:r w:rsidR="00F706CB">
        <w:t>the</w:t>
      </w:r>
      <w:proofErr w:type="gramEnd"/>
      <w:r w:rsidR="00F706CB">
        <w:t xml:space="preserve"> DSR Option</w:t>
      </w:r>
      <w:r>
        <w:t>’</w:t>
      </w:r>
      <w:r w:rsidR="00F706CB">
        <w:t xml:space="preserve">, </w:t>
      </w:r>
      <w:r w:rsidR="00874620">
        <w:t xml:space="preserve">shall be construed as a </w:t>
      </w:r>
      <w:r w:rsidR="00750D1C">
        <w:t xml:space="preserve">separate </w:t>
      </w:r>
      <w:r w:rsidR="00874620">
        <w:t xml:space="preserve">reference </w:t>
      </w:r>
      <w:r w:rsidR="00F706CB">
        <w:t>to each DSR Option</w:t>
      </w:r>
      <w:r w:rsidR="00750D1C">
        <w:t xml:space="preserve"> specified in Schedule 2</w:t>
      </w:r>
      <w:r w:rsidR="00EC3268">
        <w:t>;</w:t>
      </w:r>
    </w:p>
    <w:p w14:paraId="1801E845" w14:textId="79D6FA21" w:rsidR="002C388F" w:rsidRDefault="00750D1C" w:rsidP="00EC3268">
      <w:pPr>
        <w:pStyle w:val="Heading3"/>
      </w:pPr>
      <w:r>
        <w:t>‘</w:t>
      </w:r>
      <w:proofErr w:type="gramStart"/>
      <w:r w:rsidR="00EC3268">
        <w:t>the</w:t>
      </w:r>
      <w:proofErr w:type="gramEnd"/>
      <w:r w:rsidR="00EC3268">
        <w:t xml:space="preserve"> </w:t>
      </w:r>
      <w:r w:rsidR="00352894">
        <w:t xml:space="preserve">details specified in </w:t>
      </w:r>
      <w:r w:rsidR="00EC3268">
        <w:t>Schedule</w:t>
      </w:r>
      <w:r w:rsidR="00D50E9A">
        <w:t xml:space="preserve"> 2</w:t>
      </w:r>
      <w:r w:rsidR="00E66BB9">
        <w:t>’</w:t>
      </w:r>
      <w:r w:rsidR="00EC3268">
        <w:t xml:space="preserve">, </w:t>
      </w:r>
      <w:r w:rsidR="00352894">
        <w:t>shall be construed as a reference</w:t>
      </w:r>
      <w:r>
        <w:t>, in relation to the DSR Option,</w:t>
      </w:r>
      <w:r w:rsidR="00352894">
        <w:t xml:space="preserve"> to the details </w:t>
      </w:r>
      <w:r w:rsidR="00D50E9A">
        <w:t xml:space="preserve">so </w:t>
      </w:r>
      <w:r w:rsidR="00352894">
        <w:t xml:space="preserve">specified which relate to </w:t>
      </w:r>
      <w:r>
        <w:t>that</w:t>
      </w:r>
      <w:r w:rsidR="004C4271">
        <w:t xml:space="preserve"> </w:t>
      </w:r>
      <w:r w:rsidR="00352894">
        <w:t>DSR Option</w:t>
      </w:r>
      <w:r w:rsidR="00F706CB">
        <w:t>.</w:t>
      </w:r>
    </w:p>
    <w:p w14:paraId="5718BF19" w14:textId="564D168A" w:rsidR="00504CCD" w:rsidRPr="00EB2D10" w:rsidRDefault="00B95D4E" w:rsidP="00BF4214">
      <w:pPr>
        <w:pStyle w:val="Heading1"/>
      </w:pPr>
      <w:bookmarkStart w:id="11" w:name="_Toc140585772"/>
      <w:bookmarkStart w:id="12" w:name="_Toc515431084"/>
      <w:bookmarkStart w:id="13" w:name="_Toc171846085"/>
      <w:bookmarkStart w:id="14" w:name="_Toc171846177"/>
      <w:bookmarkStart w:id="15" w:name="_Toc12343022"/>
      <w:r>
        <w:t>duration</w:t>
      </w:r>
      <w:bookmarkEnd w:id="11"/>
    </w:p>
    <w:p w14:paraId="10A84DDB" w14:textId="52CE802B" w:rsidR="00226F1F" w:rsidRPr="0073514E" w:rsidRDefault="00226F1F" w:rsidP="00BF4214">
      <w:pPr>
        <w:pStyle w:val="Heading2"/>
      </w:pPr>
      <w:bookmarkStart w:id="16" w:name="_Ref137451718"/>
      <w:bookmarkEnd w:id="12"/>
      <w:r w:rsidRPr="00EB2D10">
        <w:t xml:space="preserve">This Agreement shall come into force </w:t>
      </w:r>
      <w:r w:rsidR="00871C46">
        <w:t>on the Effective Date and</w:t>
      </w:r>
      <w:r w:rsidR="005C7624">
        <w:t xml:space="preserve"> shall, subject to </w:t>
      </w:r>
      <w:r w:rsidR="005C7624" w:rsidRPr="00AC40AC">
        <w:t>C</w:t>
      </w:r>
      <w:r w:rsidRPr="00AC40AC">
        <w:t>lause</w:t>
      </w:r>
      <w:r w:rsidR="00393901" w:rsidRPr="00AC40AC">
        <w:t xml:space="preserve"> </w:t>
      </w:r>
      <w:r w:rsidR="00C9374A" w:rsidRPr="00AC40AC">
        <w:fldChar w:fldCharType="begin"/>
      </w:r>
      <w:r w:rsidR="00C9374A" w:rsidRPr="00AC40AC">
        <w:instrText xml:space="preserve"> REF _Ref468727345 \r \h </w:instrText>
      </w:r>
      <w:r w:rsidR="00C229D3" w:rsidRPr="00AC40AC">
        <w:instrText xml:space="preserve"> \* MERGEFORMAT </w:instrText>
      </w:r>
      <w:r w:rsidR="00C9374A" w:rsidRPr="00AC40AC">
        <w:fldChar w:fldCharType="separate"/>
      </w:r>
      <w:r w:rsidR="00C437E6">
        <w:t>10</w:t>
      </w:r>
      <w:r w:rsidR="00C9374A" w:rsidRPr="00AC40AC">
        <w:fldChar w:fldCharType="end"/>
      </w:r>
      <w:r w:rsidRPr="00AC40AC">
        <w:t>,</w:t>
      </w:r>
      <w:r w:rsidRPr="00EB2D10">
        <w:t xml:space="preserve"> continue in effect until</w:t>
      </w:r>
      <w:r w:rsidR="00C9374A">
        <w:t xml:space="preserve"> </w:t>
      </w:r>
      <w:r w:rsidR="00874620">
        <w:t>05:00</w:t>
      </w:r>
      <w:r w:rsidR="001A520D">
        <w:t xml:space="preserve"> hours on the </w:t>
      </w:r>
      <w:r w:rsidR="00874620">
        <w:t>1 July</w:t>
      </w:r>
      <w:r w:rsidR="00410C04">
        <w:t xml:space="preserve"> following the end of the </w:t>
      </w:r>
      <w:r w:rsidR="007A4424">
        <w:t xml:space="preserve">last </w:t>
      </w:r>
      <w:r w:rsidR="00410C04">
        <w:t>Winter Period specified in Schedule</w:t>
      </w:r>
      <w:r w:rsidR="007A4424">
        <w:t xml:space="preserve"> 2</w:t>
      </w:r>
      <w:r w:rsidRPr="00EB2D10">
        <w:t xml:space="preserve"> (the </w:t>
      </w:r>
      <w:r w:rsidR="008116F3" w:rsidRPr="002B6C0C">
        <w:t>"</w:t>
      </w:r>
      <w:r w:rsidRPr="00EB2D10">
        <w:rPr>
          <w:b/>
        </w:rPr>
        <w:t>Term</w:t>
      </w:r>
      <w:r w:rsidR="008116F3" w:rsidRPr="008116F3">
        <w:t>"</w:t>
      </w:r>
      <w:r w:rsidRPr="00EB2D10">
        <w:t>).</w:t>
      </w:r>
      <w:bookmarkEnd w:id="16"/>
      <w:r w:rsidRPr="00EB2D10">
        <w:t xml:space="preserve"> </w:t>
      </w:r>
    </w:p>
    <w:p w14:paraId="6B07417C" w14:textId="2768E83C" w:rsidR="00C229D3" w:rsidRDefault="00226F1F" w:rsidP="00BF4214">
      <w:pPr>
        <w:pStyle w:val="Heading2"/>
      </w:pPr>
      <w:r w:rsidRPr="00EB2D10">
        <w:t xml:space="preserve">Notwithstanding </w:t>
      </w:r>
      <w:r w:rsidR="001A520D">
        <w:t>the</w:t>
      </w:r>
      <w:r w:rsidR="00F27488" w:rsidRPr="00EB2D10">
        <w:t xml:space="preserve"> expiry or </w:t>
      </w:r>
      <w:r w:rsidR="005C7624">
        <w:t xml:space="preserve">termination of this </w:t>
      </w:r>
      <w:r w:rsidR="005C7624" w:rsidRPr="00AC40AC">
        <w:t>Agreemen</w:t>
      </w:r>
      <w:r w:rsidR="001A520D" w:rsidRPr="00AC40AC">
        <w:t xml:space="preserve">t </w:t>
      </w:r>
      <w:r w:rsidR="005C7624" w:rsidRPr="00AC40AC">
        <w:t>C</w:t>
      </w:r>
      <w:r w:rsidRPr="00AC40AC">
        <w:t>lause</w:t>
      </w:r>
      <w:r w:rsidR="00C9374A" w:rsidRPr="00AC40AC">
        <w:t xml:space="preserve"> </w:t>
      </w:r>
      <w:r w:rsidR="00C9374A" w:rsidRPr="00AC40AC">
        <w:fldChar w:fldCharType="begin"/>
      </w:r>
      <w:r w:rsidR="00C9374A" w:rsidRPr="00AC40AC">
        <w:instrText xml:space="preserve"> REF _Ref468727345 \r \h </w:instrText>
      </w:r>
      <w:r w:rsidR="00C229D3" w:rsidRPr="00AC40AC">
        <w:instrText xml:space="preserve"> \* MERGEFORMAT </w:instrText>
      </w:r>
      <w:r w:rsidR="00C9374A" w:rsidRPr="00AC40AC">
        <w:fldChar w:fldCharType="separate"/>
      </w:r>
      <w:r w:rsidR="00C437E6">
        <w:t>10</w:t>
      </w:r>
      <w:r w:rsidR="00C9374A" w:rsidRPr="00AC40AC">
        <w:fldChar w:fldCharType="end"/>
      </w:r>
      <w:r w:rsidRPr="00EB2D10">
        <w:t xml:space="preserve"> and the provisions contained herein relating to confidentiality, governing law and jurisdiction shall continue to apply without limit in time.  </w:t>
      </w:r>
    </w:p>
    <w:p w14:paraId="670D7161" w14:textId="3CE69400" w:rsidR="00226F1F" w:rsidRPr="00EB2D10" w:rsidRDefault="00226F1F" w:rsidP="00BF4214">
      <w:pPr>
        <w:pStyle w:val="Heading2"/>
      </w:pPr>
      <w:r w:rsidRPr="00EB2D10">
        <w:t xml:space="preserve">Termination </w:t>
      </w:r>
      <w:r w:rsidR="00C229D3">
        <w:t xml:space="preserve">of this Agreement </w:t>
      </w:r>
      <w:r w:rsidRPr="00EB2D10">
        <w:t>shall be without prejudice to any accrued rights and liabilities existing at the date thereof.</w:t>
      </w:r>
    </w:p>
    <w:p w14:paraId="31A20D9C" w14:textId="17F309AE" w:rsidR="00504CCD" w:rsidRPr="00012F3B" w:rsidRDefault="00D53288" w:rsidP="00BF4214">
      <w:pPr>
        <w:pStyle w:val="Heading1"/>
      </w:pPr>
      <w:bookmarkStart w:id="17" w:name="_Toc469992258"/>
      <w:bookmarkStart w:id="18" w:name="_Toc140585773"/>
      <w:r>
        <w:t>DSR</w:t>
      </w:r>
      <w:r w:rsidR="00226F1F" w:rsidRPr="00012F3B">
        <w:t xml:space="preserve"> </w:t>
      </w:r>
      <w:bookmarkStart w:id="19" w:name="_Ref36871994"/>
      <w:bookmarkEnd w:id="13"/>
      <w:bookmarkEnd w:id="14"/>
      <w:bookmarkEnd w:id="17"/>
      <w:r w:rsidR="00756630">
        <w:t>OPTION</w:t>
      </w:r>
      <w:bookmarkEnd w:id="18"/>
    </w:p>
    <w:p w14:paraId="00F9C1F7" w14:textId="7D5DA619" w:rsidR="00410C04" w:rsidRDefault="00410C04" w:rsidP="00BF4214">
      <w:pPr>
        <w:pStyle w:val="Heading2"/>
      </w:pPr>
      <w:bookmarkStart w:id="20" w:name="_Ref463289194"/>
      <w:bookmarkStart w:id="21" w:name="_Ref254734854"/>
      <w:bookmarkEnd w:id="19"/>
      <w:r>
        <w:t>The Consumer agree</w:t>
      </w:r>
      <w:r w:rsidR="00DF4D2E">
        <w:t>s</w:t>
      </w:r>
      <w:r>
        <w:t xml:space="preserve"> to provide to NGT the DSR Option in accordance with the terms and conditions of this Agreement and </w:t>
      </w:r>
      <w:proofErr w:type="gramStart"/>
      <w:r>
        <w:t>on the basis of</w:t>
      </w:r>
      <w:proofErr w:type="gramEnd"/>
      <w:r>
        <w:t xml:space="preserve"> the details specified in Schedule</w:t>
      </w:r>
      <w:r w:rsidR="00D50E9A">
        <w:t xml:space="preserve"> 2.</w:t>
      </w:r>
    </w:p>
    <w:p w14:paraId="30F0EF04" w14:textId="1D9C2769" w:rsidR="00310E51" w:rsidRDefault="00410C04" w:rsidP="00BF4214">
      <w:pPr>
        <w:pStyle w:val="Heading2"/>
      </w:pPr>
      <w:r>
        <w:t>In complying with the DSR Option</w:t>
      </w:r>
      <w:r w:rsidR="00144A97">
        <w:t xml:space="preserve"> </w:t>
      </w:r>
      <w:r w:rsidR="00310E51">
        <w:t xml:space="preserve">the </w:t>
      </w:r>
      <w:r w:rsidR="00873039">
        <w:t>Consumer</w:t>
      </w:r>
      <w:r w:rsidR="00310E51">
        <w:t xml:space="preserve"> shall not knowingly or recklessly pursue any course of conduct (either alone or with some other person) which is likely to prejudice</w:t>
      </w:r>
      <w:r>
        <w:t>:</w:t>
      </w:r>
    </w:p>
    <w:p w14:paraId="260E4206" w14:textId="0CBA0C50" w:rsidR="00310E51" w:rsidRDefault="00310E51" w:rsidP="00B72FD2">
      <w:pPr>
        <w:pStyle w:val="Heading3"/>
      </w:pPr>
      <w:r>
        <w:t xml:space="preserve">the safe and efficient operation, from day to day, by </w:t>
      </w:r>
      <w:r w:rsidR="00873039">
        <w:t>NGT</w:t>
      </w:r>
      <w:r>
        <w:t xml:space="preserve"> of the </w:t>
      </w:r>
      <w:proofErr w:type="gramStart"/>
      <w:r>
        <w:t>NTS;</w:t>
      </w:r>
      <w:proofErr w:type="gramEnd"/>
    </w:p>
    <w:p w14:paraId="0C07A44B" w14:textId="452F3EDD" w:rsidR="00310E51" w:rsidRDefault="00310E51" w:rsidP="00B72FD2">
      <w:pPr>
        <w:pStyle w:val="Heading3"/>
      </w:pPr>
      <w:r>
        <w:t xml:space="preserve">the safe, </w:t>
      </w:r>
      <w:proofErr w:type="gramStart"/>
      <w:r>
        <w:t>economic</w:t>
      </w:r>
      <w:proofErr w:type="gramEnd"/>
      <w:r>
        <w:t xml:space="preserve"> and efficient balancing by </w:t>
      </w:r>
      <w:r w:rsidR="00873039">
        <w:t>NGT</w:t>
      </w:r>
      <w:r>
        <w:t xml:space="preserve"> of the NTS; or</w:t>
      </w:r>
    </w:p>
    <w:p w14:paraId="1C3688FF" w14:textId="20BD84A3" w:rsidR="00310E51" w:rsidRDefault="00310E51" w:rsidP="00B72FD2">
      <w:pPr>
        <w:pStyle w:val="Heading3"/>
      </w:pPr>
      <w:r>
        <w:t xml:space="preserve">the due functioning of the arrangements provided for in </w:t>
      </w:r>
      <w:r w:rsidR="00144A97">
        <w:t>the UNC</w:t>
      </w:r>
      <w:r>
        <w:t>.</w:t>
      </w:r>
    </w:p>
    <w:p w14:paraId="1A4A54B6" w14:textId="4C8979E0" w:rsidR="00756630" w:rsidRDefault="00756630" w:rsidP="00BF4214">
      <w:pPr>
        <w:pStyle w:val="Heading2"/>
      </w:pPr>
      <w:bookmarkStart w:id="22" w:name="_Ref40001311"/>
      <w:r>
        <w:t xml:space="preserve">In consideration of the Consumer agreeing to provide the DSR </w:t>
      </w:r>
      <w:r w:rsidR="0033643E">
        <w:t>Option</w:t>
      </w:r>
      <w:r>
        <w:t xml:space="preserve"> NGT agrees to pay the Consumer:</w:t>
      </w:r>
    </w:p>
    <w:p w14:paraId="30A09592" w14:textId="3EF095A9" w:rsidR="00756630" w:rsidRDefault="00756630" w:rsidP="00B72FD2">
      <w:pPr>
        <w:pStyle w:val="Heading3"/>
      </w:pPr>
      <w:r>
        <w:t>the</w:t>
      </w:r>
      <w:r>
        <w:rPr>
          <w:b/>
        </w:rPr>
        <w:t xml:space="preserve"> </w:t>
      </w:r>
      <w:r>
        <w:t xml:space="preserve">Monthly Option Fee; and </w:t>
      </w:r>
    </w:p>
    <w:p w14:paraId="25825453" w14:textId="2EAA4851" w:rsidR="00756630" w:rsidRDefault="00756630" w:rsidP="00B72FD2">
      <w:pPr>
        <w:pStyle w:val="Heading3"/>
      </w:pPr>
      <w:r>
        <w:t>upon exercise of the DSR Option, the Exercise Fee</w:t>
      </w:r>
      <w:r w:rsidR="0033643E">
        <w:t>.</w:t>
      </w:r>
    </w:p>
    <w:p w14:paraId="60F83789" w14:textId="135CA03F" w:rsidR="00756630" w:rsidRDefault="00756630" w:rsidP="00BF4214">
      <w:pPr>
        <w:pStyle w:val="Heading2"/>
      </w:pPr>
      <w:r>
        <w:t xml:space="preserve">Where the DSR Option relates to </w:t>
      </w:r>
      <w:r w:rsidR="008E068C">
        <w:t xml:space="preserve">the Winter Period in </w:t>
      </w:r>
      <w:r>
        <w:t xml:space="preserve">Gas Year Y+1 </w:t>
      </w:r>
      <w:r w:rsidR="0033643E">
        <w:t xml:space="preserve">or Y+2 </w:t>
      </w:r>
      <w:r>
        <w:t xml:space="preserve">NGT shall </w:t>
      </w:r>
      <w:r w:rsidR="008E068C">
        <w:t xml:space="preserve">determine and notify </w:t>
      </w:r>
      <w:r w:rsidR="00B07F06">
        <w:t xml:space="preserve">to </w:t>
      </w:r>
      <w:r>
        <w:t xml:space="preserve">the Consumer the Winter Average Demand </w:t>
      </w:r>
      <w:r w:rsidR="00B07F06">
        <w:t xml:space="preserve">and the Option Quantity </w:t>
      </w:r>
      <w:r w:rsidR="008E068C">
        <w:t>for Gas Year Y+</w:t>
      </w:r>
      <w:r w:rsidR="00B07F06">
        <w:t>1 or</w:t>
      </w:r>
      <w:r w:rsidR="008E068C">
        <w:t xml:space="preserve"> Y+2 </w:t>
      </w:r>
      <w:r>
        <w:t>by no later th</w:t>
      </w:r>
      <w:r w:rsidR="0033643E">
        <w:t xml:space="preserve">an </w:t>
      </w:r>
      <w:r w:rsidR="008E068C">
        <w:t>30 June in Gas Year Y and Gas Year Y+1.</w:t>
      </w:r>
    </w:p>
    <w:p w14:paraId="48D4DAF8" w14:textId="4AE5C982" w:rsidR="00DD3CD9" w:rsidRDefault="00DD3CD9" w:rsidP="00BF4214">
      <w:pPr>
        <w:pStyle w:val="Heading2"/>
      </w:pPr>
      <w:r>
        <w:t xml:space="preserve">Where the Option Quantity for Gas Year Y+1 or Y+2 is less than one hundred thousand (100,000) </w:t>
      </w:r>
      <w:r w:rsidR="00841871">
        <w:t xml:space="preserve">kWh the DSR Option for the Gas Year shall lapse with </w:t>
      </w:r>
      <w:r w:rsidR="004C4271">
        <w:t xml:space="preserve">immediate </w:t>
      </w:r>
      <w:r w:rsidR="00841871">
        <w:t xml:space="preserve">effect </w:t>
      </w:r>
      <w:r w:rsidR="006A15C6">
        <w:t xml:space="preserve">on </w:t>
      </w:r>
      <w:r w:rsidR="00841871">
        <w:t xml:space="preserve">the date NGT gives notice </w:t>
      </w:r>
      <w:r w:rsidR="00AA20E0">
        <w:t xml:space="preserve">of the Option Quantity </w:t>
      </w:r>
      <w:r w:rsidR="008F4039">
        <w:t xml:space="preserve">to the Consumer </w:t>
      </w:r>
      <w:r w:rsidR="00AA20E0">
        <w:t>under Clause 3.4</w:t>
      </w:r>
      <w:r w:rsidR="00841871">
        <w:t xml:space="preserve"> (and the Consumer shall not be entitled to any payment in respect </w:t>
      </w:r>
      <w:r w:rsidR="004C4271">
        <w:t>o</w:t>
      </w:r>
      <w:r w:rsidR="00841871">
        <w:t>f the DSR Option).</w:t>
      </w:r>
    </w:p>
    <w:p w14:paraId="33A624CA" w14:textId="6ED4875C" w:rsidR="00674E61" w:rsidRDefault="00674E61" w:rsidP="00BF4214">
      <w:pPr>
        <w:pStyle w:val="Heading2"/>
      </w:pPr>
      <w:r>
        <w:t xml:space="preserve">The Consumer may </w:t>
      </w:r>
      <w:r w:rsidR="004C4271">
        <w:t xml:space="preserve">on notice to NGT by no later than 31 July preceding the Winter Period to which the DSR Option relates, withdraw the DSR Option, in which case the DSR Option shall lapse with immediate effect </w:t>
      </w:r>
      <w:r w:rsidR="006A15C6">
        <w:t xml:space="preserve">on the date of the Consumer’s notice </w:t>
      </w:r>
      <w:r w:rsidR="004C4271">
        <w:t>(and the Consumer shall not be entitled to any payment in respect of the DSR Option).</w:t>
      </w:r>
    </w:p>
    <w:p w14:paraId="6D53EAE5" w14:textId="7BAD07AB" w:rsidR="006D22FC" w:rsidRPr="00DC4335" w:rsidRDefault="00144A97" w:rsidP="00BF4214">
      <w:pPr>
        <w:pStyle w:val="Heading1"/>
      </w:pPr>
      <w:bookmarkStart w:id="23" w:name="_Ref137451753"/>
      <w:bookmarkStart w:id="24" w:name="_Ref137452078"/>
      <w:bookmarkStart w:id="25" w:name="_Ref137452092"/>
      <w:bookmarkStart w:id="26" w:name="_Toc140585774"/>
      <w:bookmarkStart w:id="27" w:name="_Ref37480761"/>
      <w:bookmarkStart w:id="28" w:name="_Ref40860133"/>
      <w:bookmarkStart w:id="29" w:name="_Ref33869415"/>
      <w:bookmarkStart w:id="30" w:name="_Ref32299348"/>
      <w:bookmarkStart w:id="31" w:name="_Toc171846089"/>
      <w:bookmarkStart w:id="32" w:name="_Toc171846181"/>
      <w:bookmarkStart w:id="33" w:name="_Ref32299109"/>
      <w:bookmarkStart w:id="34" w:name="_Toc171846093"/>
      <w:bookmarkStart w:id="35" w:name="_Toc171846185"/>
      <w:bookmarkEnd w:id="20"/>
      <w:bookmarkEnd w:id="21"/>
      <w:bookmarkEnd w:id="22"/>
      <w:r w:rsidRPr="00DC4335">
        <w:t>EXERCISE OF dsr option</w:t>
      </w:r>
      <w:bookmarkEnd w:id="23"/>
      <w:bookmarkEnd w:id="24"/>
      <w:bookmarkEnd w:id="25"/>
      <w:bookmarkEnd w:id="26"/>
    </w:p>
    <w:p w14:paraId="476736EC" w14:textId="46F84FAE" w:rsidR="00E651D7" w:rsidRPr="00A02088" w:rsidRDefault="00873039" w:rsidP="00BF4214">
      <w:pPr>
        <w:pStyle w:val="Heading2"/>
        <w:rPr>
          <w:szCs w:val="20"/>
        </w:rPr>
      </w:pPr>
      <w:bookmarkStart w:id="36" w:name="_Ref463363814"/>
      <w:r>
        <w:t>NGT</w:t>
      </w:r>
      <w:r w:rsidR="006D22FC" w:rsidRPr="00E651D7">
        <w:t xml:space="preserve"> may </w:t>
      </w:r>
      <w:r w:rsidR="003D4912">
        <w:t xml:space="preserve">exercise the DSR Option by </w:t>
      </w:r>
      <w:r w:rsidR="001A5DFB">
        <w:t xml:space="preserve">instructing </w:t>
      </w:r>
      <w:r w:rsidR="009D3EC3">
        <w:t>the</w:t>
      </w:r>
      <w:r w:rsidR="00CE29B9">
        <w:t xml:space="preserve"> </w:t>
      </w:r>
      <w:r>
        <w:t>Consumer</w:t>
      </w:r>
      <w:r w:rsidR="009D3EC3">
        <w:t xml:space="preserve"> to reduce</w:t>
      </w:r>
      <w:r w:rsidR="00B43F14">
        <w:t xml:space="preserve"> </w:t>
      </w:r>
      <w:r w:rsidR="00114CDC">
        <w:t xml:space="preserve">the quantity of </w:t>
      </w:r>
      <w:r w:rsidR="00F706CB">
        <w:t>gas</w:t>
      </w:r>
      <w:r w:rsidR="009D3EC3">
        <w:t xml:space="preserve"> </w:t>
      </w:r>
      <w:r w:rsidR="00A02A73">
        <w:t>consumed</w:t>
      </w:r>
      <w:r w:rsidR="00114CDC">
        <w:t xml:space="preserve"> </w:t>
      </w:r>
      <w:r w:rsidR="00B90A89">
        <w:t xml:space="preserve">at </w:t>
      </w:r>
      <w:r w:rsidR="009D3EC3">
        <w:t xml:space="preserve">the </w:t>
      </w:r>
      <w:r w:rsidR="003B5DBF">
        <w:t>Site</w:t>
      </w:r>
      <w:r w:rsidR="009D3EC3">
        <w:t xml:space="preserve"> on any </w:t>
      </w:r>
      <w:r w:rsidR="003D4912">
        <w:t xml:space="preserve">Available Exercise </w:t>
      </w:r>
      <w:r w:rsidR="009D3EC3">
        <w:t xml:space="preserve">Day during the Term </w:t>
      </w:r>
      <w:r w:rsidR="006D22FC" w:rsidRPr="00E651D7">
        <w:t>subject to the provisions of this Agreement.</w:t>
      </w:r>
      <w:bookmarkEnd w:id="36"/>
      <w:r w:rsidR="00E651D7">
        <w:t xml:space="preserve">  </w:t>
      </w:r>
    </w:p>
    <w:p w14:paraId="04F81872" w14:textId="014E0757" w:rsidR="00174575" w:rsidRPr="002B2351" w:rsidRDefault="00A02088" w:rsidP="00BF4214">
      <w:pPr>
        <w:pStyle w:val="Heading2"/>
        <w:rPr>
          <w:szCs w:val="20"/>
        </w:rPr>
      </w:pPr>
      <w:r>
        <w:lastRenderedPageBreak/>
        <w:t>NGT will not exercise the DSR Option</w:t>
      </w:r>
      <w:r w:rsidR="002B2351">
        <w:t xml:space="preserve"> in respect of a Day </w:t>
      </w:r>
      <w:proofErr w:type="gramStart"/>
      <w:r w:rsidR="002B2351">
        <w:t>if</w:t>
      </w:r>
      <w:r w:rsidR="00174575">
        <w:t>;</w:t>
      </w:r>
      <w:proofErr w:type="gramEnd"/>
    </w:p>
    <w:p w14:paraId="582B609F" w14:textId="72FBC597" w:rsidR="002B2351" w:rsidRPr="00174575" w:rsidRDefault="002B2351" w:rsidP="002B2351">
      <w:pPr>
        <w:pStyle w:val="Heading3"/>
      </w:pPr>
      <w:r>
        <w:t xml:space="preserve">the period from (but not including) the last discontinuous Exercise Day to (and including) that Day is less than the Minimum Exercise Interval, where </w:t>
      </w:r>
      <w:proofErr w:type="gramStart"/>
      <w:r>
        <w:t>applicable;</w:t>
      </w:r>
      <w:proofErr w:type="gramEnd"/>
    </w:p>
    <w:p w14:paraId="50151489" w14:textId="6A4DD487" w:rsidR="00174575" w:rsidRDefault="002B2351" w:rsidP="00B72FD2">
      <w:pPr>
        <w:pStyle w:val="Heading3"/>
      </w:pPr>
      <w:r>
        <w:t>the number of Exercise Days in the Winter Period would (following such exercise</w:t>
      </w:r>
      <w:r w:rsidR="000852A3">
        <w:t>)</w:t>
      </w:r>
      <w:r>
        <w:t xml:space="preserve"> exceed the Maximum</w:t>
      </w:r>
      <w:r w:rsidR="000852A3">
        <w:t xml:space="preserve"> Exercise Period, where </w:t>
      </w:r>
      <w:proofErr w:type="gramStart"/>
      <w:r w:rsidR="000852A3">
        <w:t>applicable</w:t>
      </w:r>
      <w:r w:rsidR="00174575">
        <w:t>;</w:t>
      </w:r>
      <w:proofErr w:type="gramEnd"/>
    </w:p>
    <w:p w14:paraId="6DFB4D4E" w14:textId="76EE12F0" w:rsidR="00A02088" w:rsidRPr="00E651D7" w:rsidRDefault="00A02088" w:rsidP="00B72FD2">
      <w:pPr>
        <w:pStyle w:val="Heading3"/>
        <w:rPr>
          <w:szCs w:val="20"/>
        </w:rPr>
      </w:pPr>
      <w:r>
        <w:t xml:space="preserve">a DSR Cessation Notice </w:t>
      </w:r>
      <w:r w:rsidR="002B2351">
        <w:t xml:space="preserve">has been </w:t>
      </w:r>
      <w:r>
        <w:t>issued and</w:t>
      </w:r>
      <w:r w:rsidR="002B2351">
        <w:t xml:space="preserve"> is</w:t>
      </w:r>
      <w:r>
        <w:t xml:space="preserve"> in force.</w:t>
      </w:r>
    </w:p>
    <w:p w14:paraId="5DB2CC95" w14:textId="2AAA98A6" w:rsidR="000F5DE3" w:rsidRPr="00B07F06" w:rsidRDefault="00D53288" w:rsidP="00BF4214">
      <w:pPr>
        <w:pStyle w:val="Heading2"/>
      </w:pPr>
      <w:bookmarkStart w:id="37" w:name="_Ref463286783"/>
      <w:bookmarkStart w:id="38" w:name="_Ref9507922"/>
      <w:bookmarkStart w:id="39" w:name="_Ref463645244"/>
      <w:r>
        <w:t>Where</w:t>
      </w:r>
      <w:r w:rsidR="006D22FC" w:rsidRPr="00E651D7">
        <w:t xml:space="preserve"> </w:t>
      </w:r>
      <w:r w:rsidR="00873039">
        <w:t>NGT</w:t>
      </w:r>
      <w:r w:rsidR="006D22FC" w:rsidRPr="00E651D7">
        <w:t xml:space="preserve"> wishes to </w:t>
      </w:r>
      <w:r w:rsidR="001A5DFB">
        <w:t>exercise the DSR Option</w:t>
      </w:r>
      <w:r w:rsidR="009D3EC3">
        <w:t xml:space="preserve">, it shall </w:t>
      </w:r>
      <w:r w:rsidR="006D22FC" w:rsidRPr="00E651D7">
        <w:t>serve a notice (a</w:t>
      </w:r>
      <w:r w:rsidR="00CE29B9">
        <w:t>n</w:t>
      </w:r>
      <w:r w:rsidR="006D22FC" w:rsidRPr="00E651D7">
        <w:t xml:space="preserve"> </w:t>
      </w:r>
      <w:r w:rsidR="00A52989">
        <w:t>"</w:t>
      </w:r>
      <w:r w:rsidR="00B43F14">
        <w:rPr>
          <w:b/>
        </w:rPr>
        <w:t>Exercise Instruction</w:t>
      </w:r>
      <w:r w:rsidR="008116F3" w:rsidRPr="002B6C0C">
        <w:t>"</w:t>
      </w:r>
      <w:r w:rsidR="006D22FC" w:rsidRPr="00E651D7">
        <w:t xml:space="preserve">) on the </w:t>
      </w:r>
      <w:r w:rsidR="00873039">
        <w:t>Consumer</w:t>
      </w:r>
      <w:r w:rsidR="006D22FC" w:rsidRPr="00E651D7">
        <w:t xml:space="preserve"> in accordance with </w:t>
      </w:r>
      <w:r w:rsidR="007140C0" w:rsidRPr="00B07F06">
        <w:t>Clause</w:t>
      </w:r>
      <w:r w:rsidR="006D22FC" w:rsidRPr="00B07F06">
        <w:t xml:space="preserve"> </w:t>
      </w:r>
      <w:r w:rsidR="007140C0" w:rsidRPr="00B07F06">
        <w:rPr>
          <w:bCs/>
          <w:iCs/>
        </w:rPr>
        <w:fldChar w:fldCharType="begin"/>
      </w:r>
      <w:r w:rsidR="007140C0" w:rsidRPr="00B07F06">
        <w:instrText xml:space="preserve"> REF _Ref463339252 \n \h </w:instrText>
      </w:r>
      <w:r w:rsidR="000852A3" w:rsidRPr="00B07F06">
        <w:rPr>
          <w:bCs/>
          <w:iCs/>
        </w:rPr>
        <w:instrText xml:space="preserve"> \* MERGEFORMAT </w:instrText>
      </w:r>
      <w:r w:rsidR="007140C0" w:rsidRPr="00B07F06">
        <w:rPr>
          <w:bCs/>
          <w:iCs/>
        </w:rPr>
      </w:r>
      <w:r w:rsidR="007140C0" w:rsidRPr="00B07F06">
        <w:rPr>
          <w:bCs/>
          <w:iCs/>
        </w:rPr>
        <w:fldChar w:fldCharType="separate"/>
      </w:r>
      <w:r w:rsidR="00C437E6">
        <w:t>4.4</w:t>
      </w:r>
      <w:r w:rsidR="007140C0" w:rsidRPr="00B07F06">
        <w:rPr>
          <w:bCs/>
          <w:iCs/>
        </w:rPr>
        <w:fldChar w:fldCharType="end"/>
      </w:r>
      <w:bookmarkEnd w:id="37"/>
      <w:r w:rsidR="00DD2DE2" w:rsidRPr="00B07F06">
        <w:t xml:space="preserve"> and </w:t>
      </w:r>
      <w:r w:rsidR="00B07F06">
        <w:t xml:space="preserve">subject to Clause 4.5, and </w:t>
      </w:r>
      <w:r w:rsidR="00DD2DE2" w:rsidRPr="00B07F06">
        <w:t xml:space="preserve">the </w:t>
      </w:r>
      <w:r w:rsidR="00873039" w:rsidRPr="00B07F06">
        <w:t>Consumer</w:t>
      </w:r>
      <w:r w:rsidR="00DD2DE2" w:rsidRPr="00B07F06">
        <w:t xml:space="preserve"> shall comply with such</w:t>
      </w:r>
      <w:r w:rsidR="00B43F14" w:rsidRPr="00B07F06">
        <w:t xml:space="preserve"> Exercise Instruction</w:t>
      </w:r>
      <w:r w:rsidR="007F530A" w:rsidRPr="00B07F06">
        <w:t>.</w:t>
      </w:r>
      <w:r w:rsidR="00965A1D" w:rsidRPr="00B07F06">
        <w:t xml:space="preserve"> </w:t>
      </w:r>
      <w:bookmarkEnd w:id="38"/>
    </w:p>
    <w:p w14:paraId="41E9A724" w14:textId="449C59FB" w:rsidR="00EB2D10" w:rsidRDefault="00EB2D10" w:rsidP="00BF4214">
      <w:pPr>
        <w:pStyle w:val="Heading2"/>
      </w:pPr>
      <w:bookmarkStart w:id="40" w:name="_Ref463339252"/>
      <w:bookmarkEnd w:id="39"/>
      <w:r>
        <w:t>A</w:t>
      </w:r>
      <w:r w:rsidR="00CE29B9">
        <w:t>n</w:t>
      </w:r>
      <w:r w:rsidR="00B43F14">
        <w:t xml:space="preserve"> Exercise Instruction</w:t>
      </w:r>
      <w:r>
        <w:t xml:space="preserve"> shall:</w:t>
      </w:r>
      <w:bookmarkEnd w:id="40"/>
    </w:p>
    <w:p w14:paraId="088563C4" w14:textId="77777777" w:rsidR="003D4912" w:rsidRDefault="00EB2D10" w:rsidP="00B72FD2">
      <w:pPr>
        <w:pStyle w:val="Heading3"/>
      </w:pPr>
      <w:r>
        <w:t xml:space="preserve">specify the identity of the </w:t>
      </w:r>
      <w:proofErr w:type="gramStart"/>
      <w:r w:rsidR="003D4912">
        <w:t>Consumer;</w:t>
      </w:r>
      <w:proofErr w:type="gramEnd"/>
    </w:p>
    <w:p w14:paraId="3BBDDC6E" w14:textId="2B7022C8" w:rsidR="00EB2D10" w:rsidRDefault="003D4912" w:rsidP="00B72FD2">
      <w:pPr>
        <w:pStyle w:val="Heading3"/>
      </w:pPr>
      <w:r>
        <w:t xml:space="preserve">specify the </w:t>
      </w:r>
      <w:proofErr w:type="gramStart"/>
      <w:r>
        <w:t>Site</w:t>
      </w:r>
      <w:r w:rsidR="00EB2D10">
        <w:t>;</w:t>
      </w:r>
      <w:proofErr w:type="gramEnd"/>
    </w:p>
    <w:p w14:paraId="2AB0930D" w14:textId="44950D07" w:rsidR="003C2A89" w:rsidRDefault="003C2A89" w:rsidP="00B72FD2">
      <w:pPr>
        <w:pStyle w:val="Heading3"/>
      </w:pPr>
      <w:r>
        <w:t xml:space="preserve">specify </w:t>
      </w:r>
      <w:r w:rsidR="001A5DFB">
        <w:t>whethe</w:t>
      </w:r>
      <w:r w:rsidR="00D53288">
        <w:t>r</w:t>
      </w:r>
      <w:r w:rsidR="001A5DFB">
        <w:t xml:space="preserve"> the DSR Option is a W</w:t>
      </w:r>
      <w:r w:rsidR="00C15EA6">
        <w:t>ithin</w:t>
      </w:r>
      <w:r w:rsidR="001A5DFB">
        <w:t>-D</w:t>
      </w:r>
      <w:r w:rsidR="00C15EA6">
        <w:t>ay</w:t>
      </w:r>
      <w:r w:rsidR="001A5DFB">
        <w:t xml:space="preserve"> Option, Day-Ahead Option or 5-Day-Ahead </w:t>
      </w:r>
      <w:proofErr w:type="gramStart"/>
      <w:r w:rsidR="001A5DFB">
        <w:t>Option;</w:t>
      </w:r>
      <w:proofErr w:type="gramEnd"/>
    </w:p>
    <w:p w14:paraId="7DBE4551" w14:textId="7EC93C8A" w:rsidR="00EB2D10" w:rsidRDefault="00EB2D10" w:rsidP="00B72FD2">
      <w:pPr>
        <w:pStyle w:val="Heading3"/>
      </w:pPr>
      <w:r>
        <w:t xml:space="preserve">specify the </w:t>
      </w:r>
      <w:r w:rsidR="001A5DFB">
        <w:t xml:space="preserve">Available Exercise </w:t>
      </w:r>
      <w:r>
        <w:t xml:space="preserve">Day to which it </w:t>
      </w:r>
      <w:proofErr w:type="gramStart"/>
      <w:r>
        <w:t>relates</w:t>
      </w:r>
      <w:r w:rsidR="001A5DFB">
        <w:t>;</w:t>
      </w:r>
      <w:proofErr w:type="gramEnd"/>
    </w:p>
    <w:p w14:paraId="07764112" w14:textId="07FD824D" w:rsidR="00965A1D" w:rsidRDefault="001A5DFB" w:rsidP="00B72FD2">
      <w:pPr>
        <w:pStyle w:val="Heading3"/>
      </w:pPr>
      <w:r>
        <w:t xml:space="preserve">in the case of a Within-Day Option, </w:t>
      </w:r>
      <w:r w:rsidR="00965A1D">
        <w:t xml:space="preserve">specify the </w:t>
      </w:r>
      <w:r w:rsidR="00965A1D" w:rsidRPr="00B07F06">
        <w:t>start time</w:t>
      </w:r>
      <w:r w:rsidR="00420DB5" w:rsidRPr="00B07F06">
        <w:t>,</w:t>
      </w:r>
      <w:r w:rsidR="00420DB5">
        <w:t xml:space="preserve"> which shall not be less than the DSR Lead Time after the Exercise Instruction is </w:t>
      </w:r>
      <w:proofErr w:type="gramStart"/>
      <w:r w:rsidR="00420DB5">
        <w:t>given</w:t>
      </w:r>
      <w:r w:rsidR="00295A93">
        <w:t>;</w:t>
      </w:r>
      <w:proofErr w:type="gramEnd"/>
      <w:r w:rsidR="00017161">
        <w:t xml:space="preserve"> </w:t>
      </w:r>
    </w:p>
    <w:p w14:paraId="5EAB00C4" w14:textId="14865252" w:rsidR="004939C3" w:rsidRDefault="004939C3" w:rsidP="00B72FD2">
      <w:pPr>
        <w:pStyle w:val="Heading3"/>
      </w:pPr>
      <w:bookmarkStart w:id="41" w:name="_Ref464027679"/>
      <w:r>
        <w:t>specify</w:t>
      </w:r>
      <w:r w:rsidR="005159E1">
        <w:t xml:space="preserve"> </w:t>
      </w:r>
      <w:r w:rsidR="005159E1" w:rsidRPr="005159E1">
        <w:t xml:space="preserve">the </w:t>
      </w:r>
      <w:r w:rsidR="00420DB5">
        <w:t>DSR Reduced Quantity or (</w:t>
      </w:r>
      <w:r w:rsidR="00BF43B3">
        <w:t xml:space="preserve">in the case of a Within-Day Option) </w:t>
      </w:r>
      <w:r w:rsidR="00420DB5">
        <w:t xml:space="preserve">the DSR Reduced </w:t>
      </w:r>
      <w:proofErr w:type="gramStart"/>
      <w:r w:rsidR="00420DB5">
        <w:t>Rate</w:t>
      </w:r>
      <w:r>
        <w:t>;</w:t>
      </w:r>
      <w:bookmarkEnd w:id="41"/>
      <w:proofErr w:type="gramEnd"/>
    </w:p>
    <w:p w14:paraId="530F764B" w14:textId="6AF6CDD6" w:rsidR="00C73D50" w:rsidRPr="00C73D50" w:rsidRDefault="00C73D50" w:rsidP="00B72FD2">
      <w:pPr>
        <w:pStyle w:val="Heading3"/>
      </w:pPr>
      <w:r w:rsidRPr="00C73D50">
        <w:t xml:space="preserve">be communicated in accordance </w:t>
      </w:r>
      <w:r w:rsidRPr="00B07F06">
        <w:t xml:space="preserve">with </w:t>
      </w:r>
      <w:r w:rsidR="007140C0" w:rsidRPr="00B07F06">
        <w:t>C</w:t>
      </w:r>
      <w:r w:rsidRPr="00B07F06">
        <w:t xml:space="preserve">lause </w:t>
      </w:r>
      <w:r w:rsidR="00605CDD" w:rsidRPr="00B07F06">
        <w:fldChar w:fldCharType="begin"/>
      </w:r>
      <w:r w:rsidR="00605CDD" w:rsidRPr="00B07F06">
        <w:instrText xml:space="preserve"> REF _Ref463364593 \w \h </w:instrText>
      </w:r>
      <w:r w:rsidR="00D53288" w:rsidRPr="00B07F06">
        <w:instrText xml:space="preserve"> \* MERGEFORMAT </w:instrText>
      </w:r>
      <w:r w:rsidR="00605CDD" w:rsidRPr="00B07F06">
        <w:fldChar w:fldCharType="separate"/>
      </w:r>
      <w:r w:rsidR="00C437E6">
        <w:t>13</w:t>
      </w:r>
      <w:r w:rsidR="00605CDD" w:rsidRPr="00B07F06">
        <w:fldChar w:fldCharType="end"/>
      </w:r>
      <w:r w:rsidRPr="00B07F06">
        <w:t>;</w:t>
      </w:r>
      <w:r w:rsidR="002C7964">
        <w:t xml:space="preserve"> and</w:t>
      </w:r>
    </w:p>
    <w:p w14:paraId="133A0499" w14:textId="4CC95398" w:rsidR="00C73D50" w:rsidRPr="00246943" w:rsidRDefault="00965A1D" w:rsidP="00B72FD2">
      <w:pPr>
        <w:pStyle w:val="Heading3"/>
      </w:pPr>
      <w:r w:rsidRPr="00965A1D">
        <w:t xml:space="preserve">comply </w:t>
      </w:r>
      <w:r>
        <w:t xml:space="preserve">with the terms set out in this </w:t>
      </w:r>
      <w:r w:rsidRPr="00B07F06">
        <w:t xml:space="preserve">Clause </w:t>
      </w:r>
      <w:r w:rsidR="004D6E17" w:rsidRPr="00B07F06">
        <w:fldChar w:fldCharType="begin"/>
      </w:r>
      <w:r w:rsidR="004D6E17" w:rsidRPr="00B07F06">
        <w:instrText xml:space="preserve"> REF _Ref137451753 \r \h </w:instrText>
      </w:r>
      <w:r w:rsidR="00B07F06">
        <w:instrText xml:space="preserve"> \* MERGEFORMAT </w:instrText>
      </w:r>
      <w:r w:rsidR="004D6E17" w:rsidRPr="00B07F06">
        <w:fldChar w:fldCharType="separate"/>
      </w:r>
      <w:r w:rsidR="00C437E6">
        <w:t>4</w:t>
      </w:r>
      <w:r w:rsidR="004D6E17" w:rsidRPr="00B07F06">
        <w:fldChar w:fldCharType="end"/>
      </w:r>
      <w:r w:rsidRPr="00246943">
        <w:t xml:space="preserve"> and this Agreement generally.</w:t>
      </w:r>
    </w:p>
    <w:p w14:paraId="05414DC4" w14:textId="0306BB16" w:rsidR="003965DC" w:rsidRDefault="003965DC" w:rsidP="00BF4214">
      <w:pPr>
        <w:pStyle w:val="Heading2"/>
      </w:pPr>
      <w:bookmarkStart w:id="42" w:name="_Ref468726565"/>
      <w:bookmarkStart w:id="43" w:name="_Ref137451744"/>
      <w:bookmarkStart w:id="44" w:name="_Ref463339586"/>
      <w:r>
        <w:t>NGT may serve an Exercise Instruction on the Consumer:</w:t>
      </w:r>
    </w:p>
    <w:p w14:paraId="2F650024" w14:textId="150AC455" w:rsidR="003965DC" w:rsidRDefault="003965DC" w:rsidP="003965DC">
      <w:pPr>
        <w:pStyle w:val="Heading3"/>
      </w:pPr>
      <w:r>
        <w:t xml:space="preserve">in the case of a Within-Day Option, no later than the time which is the DSR Lead Time before the end of the </w:t>
      </w:r>
      <w:proofErr w:type="gramStart"/>
      <w:r>
        <w:t>Day;</w:t>
      </w:r>
      <w:proofErr w:type="gramEnd"/>
    </w:p>
    <w:p w14:paraId="0734BF92" w14:textId="40EBABF1" w:rsidR="003965DC" w:rsidRDefault="003965DC" w:rsidP="003965DC">
      <w:pPr>
        <w:pStyle w:val="Heading3"/>
      </w:pPr>
      <w:r>
        <w:t>in the case of a Day-Ahead Option, no later than</w:t>
      </w:r>
      <w:r w:rsidR="00227CD6">
        <w:t xml:space="preserve"> </w:t>
      </w:r>
      <w:r>
        <w:t>17:00 hours on Day D-</w:t>
      </w:r>
      <w:proofErr w:type="gramStart"/>
      <w:r>
        <w:t>1;</w:t>
      </w:r>
      <w:proofErr w:type="gramEnd"/>
    </w:p>
    <w:p w14:paraId="09B720D0" w14:textId="2C3025E7" w:rsidR="003965DC" w:rsidRDefault="003965DC" w:rsidP="00F01C69">
      <w:pPr>
        <w:pStyle w:val="Heading3"/>
      </w:pPr>
      <w:r>
        <w:t>in the case of a 5-Day-Ahead Option, no later than</w:t>
      </w:r>
      <w:r w:rsidR="00227CD6">
        <w:t xml:space="preserve"> </w:t>
      </w:r>
      <w:r>
        <w:t>17:00 hours on Day D-5.</w:t>
      </w:r>
    </w:p>
    <w:bookmarkEnd w:id="42"/>
    <w:bookmarkEnd w:id="43"/>
    <w:p w14:paraId="0A4B3FED" w14:textId="5C98882F" w:rsidR="00BC6491" w:rsidRDefault="00BC6491" w:rsidP="00A7390A">
      <w:pPr>
        <w:pStyle w:val="Heading2"/>
      </w:pPr>
      <w:r w:rsidRPr="00A90889">
        <w:t xml:space="preserve">As soon as reasonably </w:t>
      </w:r>
      <w:r>
        <w:t xml:space="preserve">practicable following </w:t>
      </w:r>
      <w:r w:rsidRPr="00DC4335">
        <w:t>receipt</w:t>
      </w:r>
      <w:r w:rsidRPr="00A90889">
        <w:t xml:space="preserve"> of a</w:t>
      </w:r>
      <w:r>
        <w:t>n</w:t>
      </w:r>
      <w:r w:rsidRPr="00A90889">
        <w:t xml:space="preserve"> </w:t>
      </w:r>
      <w:r>
        <w:t>Exercise Instruction</w:t>
      </w:r>
      <w:r w:rsidRPr="00A90889">
        <w:t xml:space="preserve"> the </w:t>
      </w:r>
      <w:r>
        <w:t>Consumer</w:t>
      </w:r>
      <w:r w:rsidRPr="00A90889">
        <w:t xml:space="preserve"> shall</w:t>
      </w:r>
      <w:r>
        <w:t xml:space="preserve"> confirm to NGT (</w:t>
      </w:r>
      <w:r w:rsidRPr="00A90889">
        <w:t>by electronic means</w:t>
      </w:r>
      <w:r>
        <w:t xml:space="preserve">) receipt </w:t>
      </w:r>
      <w:r w:rsidRPr="00A90889">
        <w:t xml:space="preserve">of the </w:t>
      </w:r>
      <w:r>
        <w:t>Exercise Instruction; provided any failure to send such confirmation shall not relieve the Consumer from its obligation to comply with the Exercise Instruction.</w:t>
      </w:r>
    </w:p>
    <w:p w14:paraId="5ACD32D8" w14:textId="3FA34BD9" w:rsidR="00F706CB" w:rsidRDefault="00174575" w:rsidP="00BF4214">
      <w:pPr>
        <w:pStyle w:val="Heading2"/>
      </w:pPr>
      <w:r>
        <w:t>Where NGT exercises</w:t>
      </w:r>
      <w:r w:rsidR="00E81C1D">
        <w:t xml:space="preserve"> the DSR Option:</w:t>
      </w:r>
    </w:p>
    <w:p w14:paraId="694A7583" w14:textId="5D8349C6" w:rsidR="00E81C1D" w:rsidRDefault="00E81C1D" w:rsidP="00B72FD2">
      <w:pPr>
        <w:pStyle w:val="Heading3"/>
      </w:pPr>
      <w:r>
        <w:t>in the case of a Within-Day Option, with effect from the DSR Lead Time after notice of exercise:</w:t>
      </w:r>
    </w:p>
    <w:p w14:paraId="19009CFE" w14:textId="4B5E2EBB" w:rsidR="00E81C1D" w:rsidRDefault="00E81C1D" w:rsidP="00BF4214">
      <w:pPr>
        <w:pStyle w:val="Heading4"/>
      </w:pPr>
      <w:r>
        <w:t xml:space="preserve">the Consumer will reduce the rate of </w:t>
      </w:r>
      <w:r w:rsidR="00B07F06">
        <w:t>consumption</w:t>
      </w:r>
      <w:r>
        <w:t xml:space="preserve"> of gas at the Site on the </w:t>
      </w:r>
      <w:r w:rsidRPr="00BF4214">
        <w:t>Exercise</w:t>
      </w:r>
      <w:r>
        <w:t xml:space="preserve"> Day to the DSR Reduced </w:t>
      </w:r>
      <w:proofErr w:type="gramStart"/>
      <w:r>
        <w:t>Rate;</w:t>
      </w:r>
      <w:proofErr w:type="gramEnd"/>
    </w:p>
    <w:p w14:paraId="1760E290" w14:textId="54F4F4BB" w:rsidR="00E81C1D" w:rsidRDefault="00E81C1D" w:rsidP="00BF4214">
      <w:pPr>
        <w:pStyle w:val="Heading4"/>
      </w:pPr>
      <w:r>
        <w:t xml:space="preserve">if the rate of </w:t>
      </w:r>
      <w:r w:rsidR="00A02A73">
        <w:t>consumption</w:t>
      </w:r>
      <w:r>
        <w:t xml:space="preserve"> is less than the DSR Reduced Rate, not increase the rate of </w:t>
      </w:r>
      <w:r w:rsidR="00B07F06">
        <w:t>consumption</w:t>
      </w:r>
      <w:r>
        <w:t xml:space="preserve"> above the DSR Reduced </w:t>
      </w:r>
      <w:proofErr w:type="gramStart"/>
      <w:r>
        <w:t>Rate;</w:t>
      </w:r>
      <w:proofErr w:type="gramEnd"/>
    </w:p>
    <w:p w14:paraId="45FBB600" w14:textId="2D13356A" w:rsidR="00E81C1D" w:rsidRDefault="00E81C1D" w:rsidP="00B72FD2">
      <w:pPr>
        <w:pStyle w:val="Heading3"/>
      </w:pPr>
      <w:r>
        <w:lastRenderedPageBreak/>
        <w:t>in the case of a Day-Ahead Option or</w:t>
      </w:r>
      <w:r w:rsidR="003E03BA">
        <w:t xml:space="preserve"> a 5</w:t>
      </w:r>
      <w:r w:rsidR="005B1D5D">
        <w:t>-</w:t>
      </w:r>
      <w:r w:rsidR="003E03BA">
        <w:t xml:space="preserve">Day-Ahead Option </w:t>
      </w:r>
      <w:proofErr w:type="gramStart"/>
      <w:r w:rsidR="003E03BA">
        <w:t>not</w:t>
      </w:r>
      <w:r w:rsidR="00A02A73">
        <w:t xml:space="preserve"> </w:t>
      </w:r>
      <w:r w:rsidR="00B07F06">
        <w:t>consume</w:t>
      </w:r>
      <w:proofErr w:type="gramEnd"/>
      <w:r w:rsidR="003E03BA">
        <w:t xml:space="preserve"> on the Exercise Day more than the DSR Reduced Quantity.</w:t>
      </w:r>
    </w:p>
    <w:p w14:paraId="7793573E" w14:textId="4F9BE9BE" w:rsidR="005B1D5D" w:rsidRDefault="005B1D5D" w:rsidP="00BF4214">
      <w:pPr>
        <w:pStyle w:val="Heading2"/>
      </w:pPr>
      <w:r>
        <w:t xml:space="preserve">Where NGT exercises </w:t>
      </w:r>
      <w:r w:rsidR="00375E7A">
        <w:t>the</w:t>
      </w:r>
      <w:r>
        <w:t xml:space="preserve"> DSR Option, the "</w:t>
      </w:r>
      <w:r w:rsidRPr="005B1D5D">
        <w:rPr>
          <w:b/>
        </w:rPr>
        <w:t>Available Exercise Quantity</w:t>
      </w:r>
      <w:r>
        <w:t>" is:</w:t>
      </w:r>
    </w:p>
    <w:p w14:paraId="67A521A9" w14:textId="1E3F25A1" w:rsidR="005B1D5D" w:rsidRDefault="005B1D5D" w:rsidP="00B72FD2">
      <w:pPr>
        <w:pStyle w:val="Heading3"/>
      </w:pPr>
      <w:r>
        <w:t>in the case of a Within-Day Option, the quantity determined as:</w:t>
      </w:r>
    </w:p>
    <w:p w14:paraId="45094D13" w14:textId="77777777" w:rsidR="005B1D5D" w:rsidRDefault="005B1D5D" w:rsidP="000852A3">
      <w:pPr>
        <w:pStyle w:val="Heading2"/>
        <w:numPr>
          <w:ilvl w:val="0"/>
          <w:numId w:val="0"/>
        </w:numPr>
        <w:ind w:left="1440"/>
        <w:jc w:val="center"/>
      </w:pPr>
      <w:r>
        <w:t>OQ * H/ 24</w:t>
      </w:r>
    </w:p>
    <w:p w14:paraId="10DEB556" w14:textId="77777777" w:rsidR="005B1D5D" w:rsidRDefault="005B1D5D" w:rsidP="00BF4214">
      <w:pPr>
        <w:pStyle w:val="Heading2"/>
        <w:numPr>
          <w:ilvl w:val="0"/>
          <w:numId w:val="0"/>
        </w:numPr>
        <w:ind w:left="1440"/>
      </w:pPr>
      <w:r>
        <w:t>where:</w:t>
      </w:r>
    </w:p>
    <w:p w14:paraId="4ADF5924" w14:textId="332F87ED" w:rsidR="005B1D5D" w:rsidRDefault="005B1D5D" w:rsidP="00BF4214">
      <w:pPr>
        <w:pStyle w:val="Heading2"/>
        <w:numPr>
          <w:ilvl w:val="0"/>
          <w:numId w:val="0"/>
        </w:numPr>
        <w:ind w:left="1440"/>
      </w:pPr>
      <w:r>
        <w:t>OQ</w:t>
      </w:r>
      <w:r>
        <w:tab/>
        <w:t xml:space="preserve">is the Option </w:t>
      </w:r>
      <w:proofErr w:type="gramStart"/>
      <w:r>
        <w:t>Quantity;</w:t>
      </w:r>
      <w:proofErr w:type="gramEnd"/>
    </w:p>
    <w:p w14:paraId="44BF6874" w14:textId="77777777" w:rsidR="005B1D5D" w:rsidRDefault="005B1D5D" w:rsidP="00BF4214">
      <w:pPr>
        <w:pStyle w:val="Heading2"/>
        <w:numPr>
          <w:ilvl w:val="0"/>
          <w:numId w:val="0"/>
        </w:numPr>
        <w:ind w:left="1440"/>
      </w:pPr>
      <w:r>
        <w:t>H</w:t>
      </w:r>
      <w:r>
        <w:tab/>
      </w:r>
      <w:r>
        <w:tab/>
        <w:t xml:space="preserve">is the number of hours from the Exercise Effective Time to the end of the </w:t>
      </w:r>
      <w:proofErr w:type="gramStart"/>
      <w:r>
        <w:t>Day;</w:t>
      </w:r>
      <w:proofErr w:type="gramEnd"/>
    </w:p>
    <w:p w14:paraId="543E9CC0" w14:textId="7B34DD21" w:rsidR="005B1D5D" w:rsidRDefault="005B1D5D" w:rsidP="00B72FD2">
      <w:pPr>
        <w:pStyle w:val="Heading3"/>
      </w:pPr>
      <w:r>
        <w:t>in the in the case of a Day-Ahead Option</w:t>
      </w:r>
      <w:r w:rsidRPr="00D97F9C">
        <w:t xml:space="preserve"> </w:t>
      </w:r>
      <w:r>
        <w:t>or 5-Day-Ahead Option, the Option Quantity.</w:t>
      </w:r>
    </w:p>
    <w:p w14:paraId="4E5D0432" w14:textId="77777777" w:rsidR="008439CE" w:rsidRDefault="008439CE" w:rsidP="008439CE">
      <w:pPr>
        <w:pStyle w:val="Heading2"/>
      </w:pPr>
      <w:r>
        <w:t>The Consumer shall be treated as complying with an Exercise Instruction (and accordingly with the requirements of Clause 4.7) on an Exercise Day where:</w:t>
      </w:r>
    </w:p>
    <w:p w14:paraId="6176DF08" w14:textId="77777777" w:rsidR="008439CE" w:rsidRDefault="008439CE" w:rsidP="008439CE">
      <w:pPr>
        <w:pStyle w:val="Heading3"/>
      </w:pPr>
      <w:r>
        <w:t>in the case of a Within-Day Option, with effect from the DSR Lead Time after notice of exercise:</w:t>
      </w:r>
    </w:p>
    <w:p w14:paraId="28573330" w14:textId="77777777" w:rsidR="008439CE" w:rsidRDefault="008439CE" w:rsidP="008439CE">
      <w:pPr>
        <w:pStyle w:val="Heading4"/>
      </w:pPr>
      <w:r>
        <w:t xml:space="preserve">the Actual Consumption Rate is no greater than the DSR Reduced </w:t>
      </w:r>
      <w:proofErr w:type="gramStart"/>
      <w:r>
        <w:t>Rate;</w:t>
      </w:r>
      <w:proofErr w:type="gramEnd"/>
    </w:p>
    <w:p w14:paraId="345386E3" w14:textId="77777777" w:rsidR="008439CE" w:rsidRDefault="008439CE" w:rsidP="008439CE">
      <w:pPr>
        <w:pStyle w:val="Heading4"/>
      </w:pPr>
      <w:r>
        <w:t xml:space="preserve">if the rate of consumption is less than the DSR Reduced Rate, the Actual Consumption Rate is not increased above the DSR Reduced </w:t>
      </w:r>
      <w:proofErr w:type="gramStart"/>
      <w:r>
        <w:t>Rate;</w:t>
      </w:r>
      <w:proofErr w:type="gramEnd"/>
    </w:p>
    <w:p w14:paraId="036A9320" w14:textId="05F02465" w:rsidR="008439CE" w:rsidRDefault="008439CE" w:rsidP="008439CE">
      <w:pPr>
        <w:pStyle w:val="Heading3"/>
      </w:pPr>
      <w:r>
        <w:t>in the case of a Day-Ahead Option or a 5-Day-Ahead Option, the Actual Consumption Quantity is no more than the DSR Reduced Quantity.</w:t>
      </w:r>
    </w:p>
    <w:p w14:paraId="5EE6F066" w14:textId="1C0106D9" w:rsidR="00532FEB" w:rsidRDefault="008E18A6" w:rsidP="00BF4214">
      <w:pPr>
        <w:pStyle w:val="Heading2"/>
      </w:pPr>
      <w:r>
        <w:t>The</w:t>
      </w:r>
      <w:r w:rsidR="00532FEB">
        <w:t xml:space="preserve"> Consumer agrees </w:t>
      </w:r>
      <w:r>
        <w:t xml:space="preserve">that following an Exercise Day </w:t>
      </w:r>
      <w:r w:rsidR="00532FEB">
        <w:t xml:space="preserve">NGT may request consumption data in respect of </w:t>
      </w:r>
      <w:r>
        <w:t>the</w:t>
      </w:r>
      <w:r w:rsidR="00532FEB">
        <w:t xml:space="preserve"> Site </w:t>
      </w:r>
      <w:r w:rsidR="005E2E6E">
        <w:t xml:space="preserve">for the Exercise Day </w:t>
      </w:r>
      <w:r w:rsidR="00532FEB">
        <w:t xml:space="preserve">from the CDSP </w:t>
      </w:r>
      <w:r>
        <w:t xml:space="preserve">(and </w:t>
      </w:r>
      <w:r w:rsidR="005E2E6E">
        <w:t xml:space="preserve">the Consumer </w:t>
      </w:r>
      <w:r>
        <w:t xml:space="preserve">acknowledges the CDSP may provide such information to NGT) </w:t>
      </w:r>
      <w:r w:rsidR="00532FEB">
        <w:t>for the purpose</w:t>
      </w:r>
      <w:r>
        <w:t xml:space="preserve">s of </w:t>
      </w:r>
      <w:r w:rsidR="005E2E6E">
        <w:t>enabling</w:t>
      </w:r>
      <w:r>
        <w:t xml:space="preserve"> NGT to determine </w:t>
      </w:r>
      <w:proofErr w:type="gramStart"/>
      <w:r>
        <w:t>whether or not</w:t>
      </w:r>
      <w:proofErr w:type="gramEnd"/>
      <w:r>
        <w:t xml:space="preserve"> the Consumer complied with the Exercise Instruction.</w:t>
      </w:r>
    </w:p>
    <w:p w14:paraId="27927536" w14:textId="48C34065" w:rsidR="00A02088" w:rsidRPr="00FD5928" w:rsidRDefault="00A02088" w:rsidP="00BF4214">
      <w:pPr>
        <w:pStyle w:val="Heading2"/>
      </w:pPr>
      <w:r w:rsidRPr="00FD5928">
        <w:t>Where NGT exercises the DSR Option it shall</w:t>
      </w:r>
      <w:r w:rsidR="00DA618D" w:rsidRPr="001F5BB5">
        <w:t xml:space="preserve"> notify the DN </w:t>
      </w:r>
      <w:proofErr w:type="gramStart"/>
      <w:r w:rsidR="00DA618D" w:rsidRPr="001F5BB5">
        <w:t>Operator</w:t>
      </w:r>
      <w:proofErr w:type="gramEnd"/>
      <w:r w:rsidR="00DA618D" w:rsidRPr="001F5BB5">
        <w:t xml:space="preserve"> and any other person as may be required pursuant to the UNC</w:t>
      </w:r>
      <w:r w:rsidR="00922305" w:rsidRPr="00FD5928">
        <w:t>.</w:t>
      </w:r>
    </w:p>
    <w:p w14:paraId="6B207C34" w14:textId="5728137D" w:rsidR="00222B05" w:rsidRPr="005D480E" w:rsidRDefault="004E46A0" w:rsidP="00BF4214">
      <w:pPr>
        <w:pStyle w:val="Heading1"/>
      </w:pPr>
      <w:bookmarkStart w:id="45" w:name="_DV_M282"/>
      <w:bookmarkStart w:id="46" w:name="_Toc140585775"/>
      <w:bookmarkStart w:id="47" w:name="_Ref12342958"/>
      <w:bookmarkStart w:id="48" w:name="_Toc12343023"/>
      <w:bookmarkStart w:id="49" w:name="_Toc171846101"/>
      <w:bookmarkStart w:id="50" w:name="_Toc171846193"/>
      <w:bookmarkStart w:id="51" w:name="_Toc12324438"/>
      <w:bookmarkEnd w:id="27"/>
      <w:bookmarkEnd w:id="28"/>
      <w:bookmarkEnd w:id="29"/>
      <w:bookmarkEnd w:id="44"/>
      <w:bookmarkEnd w:id="45"/>
      <w:r>
        <w:t>fee</w:t>
      </w:r>
      <w:r w:rsidR="00E73CFC">
        <w:t>s</w:t>
      </w:r>
      <w:bookmarkEnd w:id="46"/>
    </w:p>
    <w:p w14:paraId="16F88530" w14:textId="77777777" w:rsidR="00303225" w:rsidRDefault="00C23EE0" w:rsidP="00BF4214">
      <w:pPr>
        <w:pStyle w:val="Heading2"/>
      </w:pPr>
      <w:bookmarkStart w:id="52" w:name="_Ref468727829"/>
      <w:bookmarkStart w:id="53" w:name="_Ref470083500"/>
      <w:r>
        <w:t>In respect of the DSR Option</w:t>
      </w:r>
      <w:r w:rsidR="00303225">
        <w:t>:</w:t>
      </w:r>
    </w:p>
    <w:p w14:paraId="4456AA39" w14:textId="7BEF2A7F" w:rsidR="009D5DD0" w:rsidRDefault="00303225" w:rsidP="00B72FD2">
      <w:pPr>
        <w:pStyle w:val="Heading3"/>
      </w:pPr>
      <w:r>
        <w:t xml:space="preserve">the </w:t>
      </w:r>
      <w:r w:rsidR="009D5DD0" w:rsidRPr="008116F3">
        <w:t>"</w:t>
      </w:r>
      <w:r w:rsidRPr="00922305">
        <w:rPr>
          <w:b/>
        </w:rPr>
        <w:t>Daily Option Fee</w:t>
      </w:r>
      <w:r w:rsidR="009D5DD0" w:rsidRPr="008116F3">
        <w:t>"</w:t>
      </w:r>
      <w:r>
        <w:t xml:space="preserve"> is the </w:t>
      </w:r>
      <w:r w:rsidR="009D5DD0">
        <w:t xml:space="preserve">amount (in £ per Day of the Winter Period) calculated as the Option Price multiplied by the Option </w:t>
      </w:r>
      <w:proofErr w:type="gramStart"/>
      <w:r w:rsidR="009D5DD0">
        <w:t>Quantity;</w:t>
      </w:r>
      <w:proofErr w:type="gramEnd"/>
    </w:p>
    <w:p w14:paraId="2565B9FD" w14:textId="1A16E7D0" w:rsidR="009D5DD0" w:rsidRDefault="009D5DD0" w:rsidP="00B72FD2">
      <w:pPr>
        <w:pStyle w:val="Heading3"/>
      </w:pPr>
      <w:r>
        <w:t xml:space="preserve">the </w:t>
      </w:r>
      <w:r w:rsidR="008116F3" w:rsidRPr="002B6C0C">
        <w:t>"</w:t>
      </w:r>
      <w:r w:rsidRPr="00922305">
        <w:rPr>
          <w:b/>
        </w:rPr>
        <w:t>Monthly Option Fee</w:t>
      </w:r>
      <w:r w:rsidRPr="008116F3">
        <w:t>"</w:t>
      </w:r>
      <w:r>
        <w:t xml:space="preserve"> is, in respect of each month in the Winter Period</w:t>
      </w:r>
      <w:r w:rsidR="00A52989">
        <w:t>,</w:t>
      </w:r>
      <w:r>
        <w:t xml:space="preserve"> the Daily Option Fee multiplied by the number of Days in the month.</w:t>
      </w:r>
    </w:p>
    <w:bookmarkEnd w:id="52"/>
    <w:bookmarkEnd w:id="53"/>
    <w:p w14:paraId="45A7476E" w14:textId="3D262587" w:rsidR="00922305" w:rsidRDefault="00A02088" w:rsidP="00BF4214">
      <w:pPr>
        <w:pStyle w:val="Heading2"/>
      </w:pPr>
      <w:r>
        <w:t xml:space="preserve">The </w:t>
      </w:r>
      <w:r w:rsidR="00922305">
        <w:t xml:space="preserve">Monthly Option Fee shall be payable </w:t>
      </w:r>
      <w:r w:rsidR="00A52989">
        <w:t xml:space="preserve">by NGT to the Consumer </w:t>
      </w:r>
      <w:r w:rsidR="00922305">
        <w:t>in respect of each month in the Winter Period.</w:t>
      </w:r>
    </w:p>
    <w:p w14:paraId="72E2CB9B" w14:textId="2A61E750" w:rsidR="00A02088" w:rsidRDefault="00922305" w:rsidP="00BF4214">
      <w:pPr>
        <w:pStyle w:val="Heading2"/>
      </w:pPr>
      <w:r>
        <w:t xml:space="preserve">The </w:t>
      </w:r>
      <w:r w:rsidR="00A02088">
        <w:t xml:space="preserve">Monthly Option Fee shall remain payable notwithstanding a DSR Cessation Notice is issued and in force. </w:t>
      </w:r>
    </w:p>
    <w:p w14:paraId="6FE88B36" w14:textId="77777777" w:rsidR="00A52989" w:rsidRDefault="00A52989" w:rsidP="00BF4214">
      <w:pPr>
        <w:pStyle w:val="Heading2"/>
      </w:pPr>
      <w:r w:rsidRPr="00DC4335">
        <w:t>Where NGT exercises the DSR Option</w:t>
      </w:r>
      <w:r>
        <w:t xml:space="preserve"> </w:t>
      </w:r>
      <w:r w:rsidRPr="00DC4335">
        <w:t xml:space="preserve">the </w:t>
      </w:r>
      <w:r w:rsidRPr="008116F3">
        <w:rPr>
          <w:bCs/>
        </w:rPr>
        <w:t>"</w:t>
      </w:r>
      <w:r w:rsidRPr="00922305">
        <w:rPr>
          <w:b/>
        </w:rPr>
        <w:t>Exercise Fee</w:t>
      </w:r>
      <w:r w:rsidRPr="008116F3">
        <w:rPr>
          <w:bCs/>
        </w:rPr>
        <w:t xml:space="preserve">" </w:t>
      </w:r>
      <w:r w:rsidRPr="00DC4335">
        <w:t>is the Available Exercise Quantity multiplied by the Exercise Price.</w:t>
      </w:r>
    </w:p>
    <w:p w14:paraId="550D3764" w14:textId="04A04C47" w:rsidR="00922305" w:rsidRDefault="00922305" w:rsidP="00BF4214">
      <w:pPr>
        <w:pStyle w:val="Heading2"/>
      </w:pPr>
      <w:r>
        <w:lastRenderedPageBreak/>
        <w:t xml:space="preserve">The Exercise Fee shall be payable </w:t>
      </w:r>
      <w:r w:rsidR="00A52989">
        <w:t xml:space="preserve">by NGT to the Consumer </w:t>
      </w:r>
      <w:r>
        <w:t xml:space="preserve">where NGT exercises the DSR </w:t>
      </w:r>
      <w:proofErr w:type="gramStart"/>
      <w:r>
        <w:t>Option</w:t>
      </w:r>
      <w:proofErr w:type="gramEnd"/>
      <w:r>
        <w:t xml:space="preserve"> and the Consumer complies with </w:t>
      </w:r>
      <w:r w:rsidR="00A52989">
        <w:t>the Exercise Instruction</w:t>
      </w:r>
      <w:r>
        <w:t xml:space="preserve">. </w:t>
      </w:r>
    </w:p>
    <w:p w14:paraId="63EB0FA8" w14:textId="0108472D" w:rsidR="009E6318" w:rsidRDefault="009E6318" w:rsidP="00BF4214">
      <w:pPr>
        <w:pStyle w:val="Heading2"/>
      </w:pPr>
      <w:r>
        <w:t xml:space="preserve">The Monthly Option Fee and the Exercise Fee shall be exclusive of Taxes, </w:t>
      </w:r>
      <w:proofErr w:type="gramStart"/>
      <w:r>
        <w:t>VAT</w:t>
      </w:r>
      <w:proofErr w:type="gramEnd"/>
      <w:r>
        <w:t xml:space="preserve"> and the Climate Change Levy.</w:t>
      </w:r>
    </w:p>
    <w:p w14:paraId="35D55499" w14:textId="4B5350F4" w:rsidR="00212035" w:rsidRDefault="00212035" w:rsidP="00BF4214">
      <w:pPr>
        <w:pStyle w:val="Heading2"/>
      </w:pPr>
      <w:r w:rsidRPr="00DC4335">
        <w:t>The Monthly Option Fee</w:t>
      </w:r>
      <w:r w:rsidR="00A52989">
        <w:t xml:space="preserve"> and the </w:t>
      </w:r>
      <w:r w:rsidRPr="00DC4335">
        <w:t xml:space="preserve">Exercise Fee shall be payable </w:t>
      </w:r>
      <w:r w:rsidR="00A67BA6">
        <w:t xml:space="preserve">by NGT </w:t>
      </w:r>
      <w:r w:rsidRPr="00DC4335">
        <w:t>in accordance with Clause</w:t>
      </w:r>
      <w:r w:rsidR="00A02088">
        <w:t xml:space="preserve"> </w:t>
      </w:r>
      <w:r w:rsidR="00B07F06">
        <w:t>7</w:t>
      </w:r>
      <w:r w:rsidRPr="00DC4335">
        <w:t xml:space="preserve">. </w:t>
      </w:r>
    </w:p>
    <w:p w14:paraId="51E61D55" w14:textId="77777777" w:rsidR="00B07F06" w:rsidRDefault="00B07F06" w:rsidP="00B07F06">
      <w:pPr>
        <w:pStyle w:val="Heading1"/>
      </w:pPr>
      <w:bookmarkStart w:id="54" w:name="_Toc140585776"/>
      <w:bookmarkStart w:id="55" w:name="_Ref463347395"/>
      <w:bookmarkStart w:id="56" w:name="_Ref463347396"/>
      <w:bookmarkStart w:id="57" w:name="_Ref463347421"/>
      <w:bookmarkStart w:id="58" w:name="_Ref463645772"/>
      <w:bookmarkStart w:id="59" w:name="_Toc469992262"/>
      <w:bookmarkStart w:id="60" w:name="_Ref37761089"/>
      <w:r>
        <w:t>FAILURE TO comply with dsr option</w:t>
      </w:r>
      <w:bookmarkEnd w:id="54"/>
    </w:p>
    <w:p w14:paraId="5A11083E" w14:textId="074C6AFB" w:rsidR="00AF3A8B" w:rsidRPr="00FD5928" w:rsidRDefault="00DA618D" w:rsidP="002A5465">
      <w:pPr>
        <w:pStyle w:val="Heading2"/>
      </w:pPr>
      <w:bookmarkStart w:id="61" w:name="_Ref137451728"/>
      <w:r w:rsidRPr="001F5BB5">
        <w:t>For the purposes of this Agreement a "</w:t>
      </w:r>
      <w:r w:rsidRPr="001F5BB5">
        <w:rPr>
          <w:b/>
          <w:bCs/>
        </w:rPr>
        <w:t>failure day</w:t>
      </w:r>
      <w:r w:rsidRPr="001F5BB5">
        <w:t>" is an Exercise Day on which the Consumer failed to comply with an Exercise Instruction and in respect of which this Clause 6 shall apply.</w:t>
      </w:r>
    </w:p>
    <w:bookmarkEnd w:id="61"/>
    <w:p w14:paraId="6860C3E8" w14:textId="5CF2E27E" w:rsidR="00AE3ADE" w:rsidRDefault="00AF3A8B" w:rsidP="00B07F06">
      <w:pPr>
        <w:pStyle w:val="Heading2"/>
      </w:pPr>
      <w:r>
        <w:t>No amount is payable by NGT to the Consumer in respect of the Exercise Fee in relation to a failure day.</w:t>
      </w:r>
    </w:p>
    <w:p w14:paraId="6EFE29B5" w14:textId="2993F588" w:rsidR="00AE3ADE" w:rsidRDefault="00AF3A8B" w:rsidP="00B07F06">
      <w:pPr>
        <w:pStyle w:val="Heading2"/>
      </w:pPr>
      <w:r>
        <w:t>The Consumer shall pay NGT an amount calculated as:</w:t>
      </w:r>
    </w:p>
    <w:p w14:paraId="53003771" w14:textId="77777777" w:rsidR="00AF3A8B" w:rsidRDefault="00AF3A8B" w:rsidP="00AF3A8B">
      <w:pPr>
        <w:pStyle w:val="BodyText2"/>
        <w:tabs>
          <w:tab w:val="left" w:pos="1440"/>
        </w:tabs>
        <w:jc w:val="center"/>
      </w:pPr>
      <w:proofErr w:type="gramStart"/>
      <w:r>
        <w:t>DOF  *</w:t>
      </w:r>
      <w:proofErr w:type="gramEnd"/>
      <w:r>
        <w:t xml:space="preserve">  1.1  * D *  FD / TD</w:t>
      </w:r>
    </w:p>
    <w:p w14:paraId="4A5BD280" w14:textId="77777777" w:rsidR="00AF3A8B" w:rsidRPr="00742E1E" w:rsidRDefault="00AF3A8B" w:rsidP="00AF3A8B">
      <w:pPr>
        <w:pStyle w:val="BodyText2"/>
        <w:tabs>
          <w:tab w:val="left" w:pos="1440"/>
        </w:tabs>
      </w:pPr>
      <w:r>
        <w:t>where:</w:t>
      </w:r>
    </w:p>
    <w:p w14:paraId="3FA75A48" w14:textId="19B0C0C1" w:rsidR="00AF3A8B" w:rsidRPr="00FD5928" w:rsidRDefault="00AF3A8B" w:rsidP="00AF3A8B">
      <w:pPr>
        <w:pStyle w:val="BodyText2"/>
        <w:tabs>
          <w:tab w:val="left" w:pos="1440"/>
        </w:tabs>
      </w:pPr>
      <w:r w:rsidRPr="00FD5928">
        <w:t>DOF</w:t>
      </w:r>
      <w:r w:rsidRPr="00FD5928">
        <w:tab/>
        <w:t xml:space="preserve">is the Daily Option </w:t>
      </w:r>
      <w:proofErr w:type="gramStart"/>
      <w:r w:rsidRPr="00FD5928">
        <w:t>Fee</w:t>
      </w:r>
      <w:r w:rsidR="00003362" w:rsidRPr="001F5BB5">
        <w:t>;</w:t>
      </w:r>
      <w:proofErr w:type="gramEnd"/>
    </w:p>
    <w:p w14:paraId="123F5792" w14:textId="77777777" w:rsidR="00AF3A8B" w:rsidRPr="00FD5928" w:rsidRDefault="00AF3A8B" w:rsidP="00AF3A8B">
      <w:pPr>
        <w:pStyle w:val="BodyText2"/>
        <w:tabs>
          <w:tab w:val="left" w:pos="1440"/>
        </w:tabs>
      </w:pPr>
      <w:r w:rsidRPr="00FD5928">
        <w:t>D</w:t>
      </w:r>
      <w:r w:rsidRPr="00FD5928">
        <w:tab/>
        <w:t xml:space="preserve">is the number of Days in the Winter </w:t>
      </w:r>
      <w:proofErr w:type="gramStart"/>
      <w:r w:rsidRPr="00FD5928">
        <w:t>Period;</w:t>
      </w:r>
      <w:proofErr w:type="gramEnd"/>
    </w:p>
    <w:p w14:paraId="230F4698" w14:textId="2CDF6DFA" w:rsidR="00AF3A8B" w:rsidRPr="00FD5928" w:rsidRDefault="00AF3A8B" w:rsidP="00AF3A8B">
      <w:pPr>
        <w:pStyle w:val="BodyText2"/>
        <w:tabs>
          <w:tab w:val="left" w:pos="1440"/>
        </w:tabs>
      </w:pPr>
      <w:r w:rsidRPr="00FD5928">
        <w:t>FD</w:t>
      </w:r>
      <w:r w:rsidRPr="00FD5928">
        <w:tab/>
        <w:t xml:space="preserve">is the number of failure </w:t>
      </w:r>
      <w:r w:rsidR="00470EF3" w:rsidRPr="00FD5928">
        <w:t>day</w:t>
      </w:r>
      <w:r w:rsidR="00FD5928">
        <w:t>s</w:t>
      </w:r>
      <w:r w:rsidR="00470EF3" w:rsidRPr="00FD5928">
        <w:t xml:space="preserve"> </w:t>
      </w:r>
      <w:r w:rsidRPr="00FD5928">
        <w:t xml:space="preserve">in the Winter </w:t>
      </w:r>
      <w:proofErr w:type="gramStart"/>
      <w:r w:rsidRPr="00FD5928">
        <w:t>Period;</w:t>
      </w:r>
      <w:proofErr w:type="gramEnd"/>
    </w:p>
    <w:p w14:paraId="1C1404CC" w14:textId="77777777" w:rsidR="00AF3A8B" w:rsidRPr="00FD5928" w:rsidRDefault="00AF3A8B" w:rsidP="00AF3A8B">
      <w:pPr>
        <w:pStyle w:val="BodyText2"/>
        <w:tabs>
          <w:tab w:val="left" w:pos="1440"/>
        </w:tabs>
      </w:pPr>
      <w:r w:rsidRPr="00FD5928">
        <w:t>TD</w:t>
      </w:r>
      <w:r w:rsidRPr="00FD5928">
        <w:tab/>
        <w:t>is the number of Exercise Days in the Winter Period.</w:t>
      </w:r>
    </w:p>
    <w:p w14:paraId="4AF42A74" w14:textId="128ADCB3" w:rsidR="00B07F06" w:rsidRPr="00212035" w:rsidRDefault="00B07F06" w:rsidP="00B07F06">
      <w:pPr>
        <w:pStyle w:val="Heading2"/>
      </w:pPr>
      <w:r w:rsidRPr="00FD5928">
        <w:t xml:space="preserve">Amounts payable in respect of a failure </w:t>
      </w:r>
      <w:r w:rsidR="00470EF3" w:rsidRPr="00FD5928">
        <w:t>day</w:t>
      </w:r>
      <w:r w:rsidR="00470EF3">
        <w:t xml:space="preserve"> </w:t>
      </w:r>
      <w:r>
        <w:t xml:space="preserve">shall be payable by the Consumer in </w:t>
      </w:r>
      <w:r w:rsidRPr="00BF4214">
        <w:t>accordance</w:t>
      </w:r>
      <w:r>
        <w:t xml:space="preserve"> with Clause 7. </w:t>
      </w:r>
    </w:p>
    <w:p w14:paraId="1880633D" w14:textId="08A84FB9" w:rsidR="00BD75E7" w:rsidRPr="00D40E0F" w:rsidRDefault="00BD75E7" w:rsidP="00BF4214">
      <w:pPr>
        <w:pStyle w:val="Heading1"/>
      </w:pPr>
      <w:bookmarkStart w:id="62" w:name="_Toc140585777"/>
      <w:r w:rsidRPr="00D40E0F">
        <w:t>PAYMENT</w:t>
      </w:r>
      <w:bookmarkEnd w:id="55"/>
      <w:bookmarkEnd w:id="56"/>
      <w:bookmarkEnd w:id="57"/>
      <w:bookmarkEnd w:id="58"/>
      <w:bookmarkEnd w:id="59"/>
      <w:bookmarkEnd w:id="62"/>
    </w:p>
    <w:p w14:paraId="5FA1328D" w14:textId="77777777" w:rsidR="0040116F" w:rsidRPr="00D40E0F" w:rsidRDefault="0040116F" w:rsidP="00BF4214">
      <w:pPr>
        <w:pStyle w:val="Heading2"/>
      </w:pPr>
      <w:bookmarkStart w:id="63" w:name="_Ref37760882"/>
      <w:bookmarkEnd w:id="60"/>
      <w:r w:rsidRPr="00D40E0F">
        <w:t>All payments shall be made in pounds sterling by direct bank transfer of funds for good value received on the Due Date to the account of the receiving Party specified by such Party.</w:t>
      </w:r>
    </w:p>
    <w:p w14:paraId="461D4342" w14:textId="7BAAB823" w:rsidR="0040116F" w:rsidRPr="00D40E0F" w:rsidRDefault="0040116F" w:rsidP="00BF4214">
      <w:pPr>
        <w:pStyle w:val="Heading2"/>
      </w:pPr>
      <w:bookmarkStart w:id="64" w:name="_Ref463363724"/>
      <w:r w:rsidRPr="00D40E0F">
        <w:t xml:space="preserve">Payments </w:t>
      </w:r>
      <w:r w:rsidR="00227EF4">
        <w:t>by NGT</w:t>
      </w:r>
      <w:r w:rsidR="00D40E0F" w:rsidRPr="00873039">
        <w:t xml:space="preserve"> </w:t>
      </w:r>
      <w:r w:rsidRPr="00D40E0F">
        <w:t xml:space="preserve">to the </w:t>
      </w:r>
      <w:r w:rsidR="00873039">
        <w:t>Consumer</w:t>
      </w:r>
      <w:r w:rsidRPr="00D40E0F">
        <w:t xml:space="preserve"> shall be made to the bank account </w:t>
      </w:r>
      <w:r w:rsidR="008439CE">
        <w:t xml:space="preserve">specified in Schedule </w:t>
      </w:r>
      <w:r w:rsidR="00DF4D2E">
        <w:t>3</w:t>
      </w:r>
      <w:r w:rsidR="008439CE">
        <w:t xml:space="preserve"> (</w:t>
      </w:r>
      <w:r w:rsidRPr="00D40E0F">
        <w:t xml:space="preserve">as may be </w:t>
      </w:r>
      <w:r w:rsidR="008439CE">
        <w:t xml:space="preserve">amended </w:t>
      </w:r>
      <w:r w:rsidRPr="00D40E0F">
        <w:t xml:space="preserve">by the </w:t>
      </w:r>
      <w:r w:rsidR="00873039">
        <w:t>Consumer</w:t>
      </w:r>
      <w:r w:rsidRPr="00D40E0F">
        <w:t xml:space="preserve"> </w:t>
      </w:r>
      <w:r w:rsidR="00227EF4">
        <w:t>from time to time</w:t>
      </w:r>
      <w:r w:rsidR="008775A8">
        <w:t xml:space="preserve"> on not less than thirty (30)</w:t>
      </w:r>
      <w:r w:rsidR="00EB0312">
        <w:t xml:space="preserve"> </w:t>
      </w:r>
      <w:r w:rsidR="008775A8">
        <w:t>days</w:t>
      </w:r>
      <w:r w:rsidR="00561052">
        <w:t>'</w:t>
      </w:r>
      <w:r w:rsidR="008775A8">
        <w:t xml:space="preserve"> notice</w:t>
      </w:r>
      <w:bookmarkEnd w:id="64"/>
      <w:r w:rsidR="008439CE">
        <w:t>.</w:t>
      </w:r>
      <w:r w:rsidR="00F62898">
        <w:t xml:space="preserve"> </w:t>
      </w:r>
    </w:p>
    <w:p w14:paraId="6BAA145D" w14:textId="359F36FB" w:rsidR="0040116F" w:rsidRDefault="0040116F" w:rsidP="00BF4214">
      <w:pPr>
        <w:pStyle w:val="Heading2"/>
      </w:pPr>
      <w:bookmarkStart w:id="65" w:name="_Ref137451697"/>
      <w:r w:rsidRPr="00D40E0F">
        <w:t xml:space="preserve">Payments by the </w:t>
      </w:r>
      <w:r w:rsidR="00873039">
        <w:t>Consumer</w:t>
      </w:r>
      <w:r w:rsidRPr="00D40E0F">
        <w:t xml:space="preserve"> to </w:t>
      </w:r>
      <w:r w:rsidR="00873039">
        <w:t>NGT</w:t>
      </w:r>
      <w:r w:rsidRPr="00D40E0F">
        <w:t xml:space="preserve"> shall be made to the bank account </w:t>
      </w:r>
      <w:r w:rsidR="008775A8">
        <w:t xml:space="preserve">as </w:t>
      </w:r>
      <w:r w:rsidRPr="00D40E0F">
        <w:t xml:space="preserve">notified by </w:t>
      </w:r>
      <w:r w:rsidR="00873039">
        <w:t>NGT</w:t>
      </w:r>
      <w:r w:rsidRPr="00D40E0F">
        <w:t xml:space="preserve"> </w:t>
      </w:r>
      <w:r w:rsidR="008439CE">
        <w:t xml:space="preserve">within </w:t>
      </w:r>
      <w:r w:rsidR="00E7777E">
        <w:t>thirty (30)</w:t>
      </w:r>
      <w:r w:rsidR="008439CE">
        <w:t xml:space="preserve"> days of the Effective Date (as may be amended by </w:t>
      </w:r>
      <w:proofErr w:type="gramStart"/>
      <w:r w:rsidR="008439CE">
        <w:t xml:space="preserve">NGT </w:t>
      </w:r>
      <w:r w:rsidRPr="00D40E0F">
        <w:t xml:space="preserve"> from</w:t>
      </w:r>
      <w:proofErr w:type="gramEnd"/>
      <w:r w:rsidRPr="00D40E0F">
        <w:t xml:space="preserve"> time to time on not less than thirty (30) days’ notice</w:t>
      </w:r>
      <w:r w:rsidR="008439CE">
        <w:t>)</w:t>
      </w:r>
      <w:r w:rsidRPr="00D40E0F">
        <w:t>.</w:t>
      </w:r>
      <w:bookmarkEnd w:id="65"/>
    </w:p>
    <w:p w14:paraId="703B773D" w14:textId="77777777" w:rsidR="008775A8" w:rsidRDefault="008775A8" w:rsidP="00BF4214">
      <w:pPr>
        <w:pStyle w:val="Heading2"/>
      </w:pPr>
      <w:r>
        <w:t>The "</w:t>
      </w:r>
      <w:r w:rsidRPr="008775A8">
        <w:rPr>
          <w:b/>
          <w:bCs/>
        </w:rPr>
        <w:t>Due Date</w:t>
      </w:r>
      <w:r>
        <w:t>" shall be:</w:t>
      </w:r>
    </w:p>
    <w:p w14:paraId="7374EE69" w14:textId="27C18673" w:rsidR="008775A8" w:rsidRDefault="008775A8" w:rsidP="008775A8">
      <w:pPr>
        <w:pStyle w:val="Heading3"/>
      </w:pPr>
      <w:r>
        <w:t>in relation to the Monthly Option Fee,</w:t>
      </w:r>
      <w:r w:rsidR="00AA20E0">
        <w:t xml:space="preserve"> </w:t>
      </w:r>
      <w:r w:rsidR="00A37C3C">
        <w:t xml:space="preserve">the </w:t>
      </w:r>
      <w:r w:rsidR="00AA20E0">
        <w:t xml:space="preserve">twelfth (12th) </w:t>
      </w:r>
      <w:r w:rsidR="00B40D05">
        <w:t>D</w:t>
      </w:r>
      <w:r w:rsidR="00A37C3C">
        <w:t xml:space="preserve">ay </w:t>
      </w:r>
      <w:r w:rsidR="00AA20E0">
        <w:t xml:space="preserve">following </w:t>
      </w:r>
      <w:r w:rsidR="00A37C3C">
        <w:t>the</w:t>
      </w:r>
      <w:r w:rsidR="00003A7E">
        <w:t xml:space="preserve"> </w:t>
      </w:r>
      <w:r w:rsidR="00AA20E0">
        <w:t xml:space="preserve">twenty-third (23rd) Business Day after the </w:t>
      </w:r>
      <w:r w:rsidR="00003A7E">
        <w:t>last Day of the month</w:t>
      </w:r>
      <w:r w:rsidR="00B53411">
        <w:t xml:space="preserve"> to which the fee </w:t>
      </w:r>
      <w:proofErr w:type="gramStart"/>
      <w:r w:rsidR="00B53411">
        <w:t>relates</w:t>
      </w:r>
      <w:r>
        <w:t>;</w:t>
      </w:r>
      <w:proofErr w:type="gramEnd"/>
    </w:p>
    <w:p w14:paraId="4455C4FD" w14:textId="47CDB060" w:rsidR="008156A8" w:rsidRDefault="008775A8" w:rsidP="008775A8">
      <w:pPr>
        <w:pStyle w:val="Heading3"/>
      </w:pPr>
      <w:r>
        <w:t>in relation the Exercise Fee,</w:t>
      </w:r>
      <w:r w:rsidR="00A37C3C" w:rsidRPr="00A37C3C">
        <w:t xml:space="preserve"> </w:t>
      </w:r>
      <w:r w:rsidR="00A37C3C">
        <w:t>the</w:t>
      </w:r>
      <w:r w:rsidR="00B40D05">
        <w:t xml:space="preserve"> twentieth (</w:t>
      </w:r>
      <w:r w:rsidR="00A37C3C">
        <w:t>20</w:t>
      </w:r>
      <w:r w:rsidR="00B40D05">
        <w:t xml:space="preserve">th) </w:t>
      </w:r>
      <w:r w:rsidR="00A37C3C">
        <w:t>Day after the last Day of the month in which the Exercise Day occurred</w:t>
      </w:r>
      <w:r w:rsidR="00E7777E">
        <w:t xml:space="preserve"> and to which the fee </w:t>
      </w:r>
      <w:proofErr w:type="gramStart"/>
      <w:r w:rsidR="00E7777E">
        <w:t>relates</w:t>
      </w:r>
      <w:r w:rsidR="008156A8">
        <w:t>;</w:t>
      </w:r>
      <w:proofErr w:type="gramEnd"/>
    </w:p>
    <w:p w14:paraId="7728C800" w14:textId="7ABDBF03" w:rsidR="008775A8" w:rsidRPr="00D40E0F" w:rsidRDefault="008156A8" w:rsidP="008775A8">
      <w:pPr>
        <w:pStyle w:val="Heading3"/>
      </w:pPr>
      <w:r>
        <w:t xml:space="preserve">in relation to an amount payable by the Consumer pursuant to Clause </w:t>
      </w:r>
      <w:r w:rsidR="00AE3ADE">
        <w:t>6</w:t>
      </w:r>
      <w:r>
        <w:t>.</w:t>
      </w:r>
      <w:r w:rsidR="000720ED">
        <w:t>3</w:t>
      </w:r>
      <w:r>
        <w:t xml:space="preserve">, the day which is the </w:t>
      </w:r>
      <w:r w:rsidR="00B40D05">
        <w:t>twelfth (</w:t>
      </w:r>
      <w:r w:rsidR="00A37C3C">
        <w:t>12</w:t>
      </w:r>
      <w:r w:rsidR="00B40D05">
        <w:t>th)</w:t>
      </w:r>
      <w:r w:rsidR="00A37C3C">
        <w:t xml:space="preserve"> Day after </w:t>
      </w:r>
      <w:r w:rsidR="00AA20E0">
        <w:t xml:space="preserve">receipt of an invoice from NGT (such invoice to be issued as soon as reasonably practicable after </w:t>
      </w:r>
      <w:r w:rsidR="00A37C3C">
        <w:t>the end of the Winter Period in which the failure day occurred</w:t>
      </w:r>
      <w:r w:rsidR="00516135">
        <w:t>)</w:t>
      </w:r>
      <w:r>
        <w:t>.</w:t>
      </w:r>
      <w:r w:rsidR="008775A8">
        <w:t xml:space="preserve">     </w:t>
      </w:r>
    </w:p>
    <w:p w14:paraId="76DC285F" w14:textId="6ECFCA00" w:rsidR="0040116F" w:rsidRPr="00326D6A" w:rsidRDefault="0040116F" w:rsidP="00BF4214">
      <w:pPr>
        <w:pStyle w:val="Heading2"/>
        <w:rPr>
          <w:rFonts w:eastAsia="SimSun"/>
          <w:color w:val="000000"/>
          <w:w w:val="0"/>
        </w:rPr>
      </w:pPr>
      <w:bookmarkStart w:id="66" w:name="_Ref40671429"/>
      <w:bookmarkStart w:id="67" w:name="_Toc515431147"/>
      <w:bookmarkEnd w:id="63"/>
      <w:r w:rsidRPr="00D40E0F">
        <w:rPr>
          <w:rFonts w:eastAsia="SimSun"/>
          <w:color w:val="000000"/>
          <w:w w:val="0"/>
        </w:rPr>
        <w:lastRenderedPageBreak/>
        <w:t xml:space="preserve">Notwithstanding any other provisions of this </w:t>
      </w:r>
      <w:r w:rsidRPr="00D40E0F">
        <w:t xml:space="preserve">Clause </w:t>
      </w:r>
      <w:r w:rsidR="00AE3ADE">
        <w:t>7</w:t>
      </w:r>
      <w:r w:rsidRPr="00D40E0F">
        <w:t>, either party shall be entitled to set off any amounts due by the other pursuant to this Agreement (irrespective of whether any such amounts have been invoiced or not) against any amounts due by it to the other pursuant to this Agreement.</w:t>
      </w:r>
      <w:bookmarkEnd w:id="66"/>
    </w:p>
    <w:p w14:paraId="313C0A8B" w14:textId="7327FAD4" w:rsidR="0040116F" w:rsidRDefault="00326D6A" w:rsidP="00BF4214">
      <w:pPr>
        <w:pStyle w:val="Heading2"/>
      </w:pPr>
      <w:r>
        <w:t>If</w:t>
      </w:r>
      <w:bookmarkEnd w:id="67"/>
      <w:r w:rsidR="0040116F" w:rsidRPr="00DC4335">
        <w:t xml:space="preserve"> a Party disagrees in good faith with any sum shown by any invoice or statement received as being payable by that Party, it shall pay the </w:t>
      </w:r>
      <w:r w:rsidR="00981A44" w:rsidRPr="00DC4335">
        <w:t xml:space="preserve">undisputed </w:t>
      </w:r>
      <w:r w:rsidR="0040116F" w:rsidRPr="00DC4335">
        <w:t>amount by the Due Date and shall promptly give notice of the amount in dispute and the reasons therefor to the other Party</w:t>
      </w:r>
      <w:r w:rsidR="008156A8">
        <w:t>, and t</w:t>
      </w:r>
      <w:r w:rsidR="0040116F" w:rsidRPr="00DC4335">
        <w:t>he Parties shall seek to settle the disputed amount as soon as practicable.</w:t>
      </w:r>
    </w:p>
    <w:p w14:paraId="676D380E" w14:textId="69FDC171" w:rsidR="0040116F" w:rsidRDefault="00326D6A" w:rsidP="00BF4214">
      <w:pPr>
        <w:pStyle w:val="Heading2"/>
      </w:pPr>
      <w:r>
        <w:t>Upon</w:t>
      </w:r>
      <w:r w:rsidR="0040116F" w:rsidRPr="00DC4335">
        <w:t xml:space="preserve"> determination or agreement of such dispute, any amount </w:t>
      </w:r>
      <w:r w:rsidR="007A14DC" w:rsidRPr="00DC4335">
        <w:t xml:space="preserve">underpaid or </w:t>
      </w:r>
      <w:r w:rsidR="0040116F" w:rsidRPr="00DC4335">
        <w:t xml:space="preserve">overpaid shall be paid within five </w:t>
      </w:r>
      <w:r w:rsidR="008156A8">
        <w:t xml:space="preserve">(5) </w:t>
      </w:r>
      <w:r w:rsidR="0040116F" w:rsidRPr="00DC4335">
        <w:t xml:space="preserve">Business Days thereof, together with interest accruing from day to day, after as well as before any judgement (at a rate equal to the Base Rate plus one per cent) from the Due Date up to the date of repayment of the </w:t>
      </w:r>
      <w:r w:rsidR="007A14DC" w:rsidRPr="00DC4335">
        <w:t xml:space="preserve">underpaid or </w:t>
      </w:r>
      <w:r w:rsidR="0040116F" w:rsidRPr="00DC4335">
        <w:t>overpaid amount.</w:t>
      </w:r>
    </w:p>
    <w:p w14:paraId="4C0419D2" w14:textId="38096444" w:rsidR="008220F5" w:rsidRPr="001021B0" w:rsidRDefault="00326D6A" w:rsidP="00BF4214">
      <w:pPr>
        <w:pStyle w:val="Heading2"/>
      </w:pPr>
      <w:r>
        <w:t xml:space="preserve">If </w:t>
      </w:r>
      <w:bookmarkStart w:id="68" w:name="_Toc459977850"/>
      <w:bookmarkStart w:id="69" w:name="_Toc435122849"/>
      <w:bookmarkStart w:id="70" w:name="_Toc275342791"/>
      <w:bookmarkStart w:id="71" w:name="_Toc275342763"/>
      <w:bookmarkStart w:id="72" w:name="_Toc10345025"/>
      <w:bookmarkStart w:id="73" w:name="_Toc515792938"/>
      <w:bookmarkStart w:id="74" w:name="_Toc515431136"/>
      <w:bookmarkStart w:id="75" w:name="_Ref463347592"/>
      <w:r w:rsidR="008220F5" w:rsidRPr="001021B0">
        <w:t xml:space="preserve">a Party fails on the Due Date to make payment as required pursuant to </w:t>
      </w:r>
      <w:r w:rsidR="00B07F06">
        <w:t>Clause 7.1</w:t>
      </w:r>
      <w:r w:rsidR="008220F5" w:rsidRPr="001021B0">
        <w:t xml:space="preserve">, interest shall accrue from day to day, after as well as before any judgement, on the unpaid amount, from the Due Date until the date of payment, at a rate equal to the Base Rate plus </w:t>
      </w:r>
      <w:r w:rsidR="008220F5">
        <w:t>one</w:t>
      </w:r>
      <w:r w:rsidR="008220F5" w:rsidRPr="001021B0">
        <w:t xml:space="preserve"> per cent</w:t>
      </w:r>
      <w:r w:rsidR="008220F5">
        <w:t xml:space="preserve"> (1%)</w:t>
      </w:r>
      <w:r w:rsidR="008220F5" w:rsidRPr="001021B0">
        <w:t>.</w:t>
      </w:r>
    </w:p>
    <w:p w14:paraId="31A65D25" w14:textId="67F3FB61" w:rsidR="006356EE" w:rsidRPr="007C235D" w:rsidRDefault="00176814" w:rsidP="00BF4214">
      <w:pPr>
        <w:pStyle w:val="Heading1"/>
      </w:pPr>
      <w:bookmarkStart w:id="76" w:name="_Ref463347764"/>
      <w:bookmarkStart w:id="77" w:name="_Toc469992264"/>
      <w:bookmarkStart w:id="78" w:name="_Toc140585778"/>
      <w:bookmarkEnd w:id="68"/>
      <w:bookmarkEnd w:id="69"/>
      <w:bookmarkEnd w:id="70"/>
      <w:bookmarkEnd w:id="71"/>
      <w:bookmarkEnd w:id="72"/>
      <w:bookmarkEnd w:id="73"/>
      <w:bookmarkEnd w:id="74"/>
      <w:bookmarkEnd w:id="75"/>
      <w:r>
        <w:t>credit</w:t>
      </w:r>
      <w:bookmarkEnd w:id="47"/>
      <w:bookmarkEnd w:id="48"/>
      <w:bookmarkEnd w:id="49"/>
      <w:bookmarkEnd w:id="50"/>
      <w:bookmarkEnd w:id="76"/>
      <w:bookmarkEnd w:id="77"/>
      <w:bookmarkEnd w:id="78"/>
    </w:p>
    <w:p w14:paraId="5650279C" w14:textId="15FFB30C" w:rsidR="005B5AC6" w:rsidRPr="00BF4214" w:rsidRDefault="00176814" w:rsidP="00BF4214">
      <w:pPr>
        <w:pStyle w:val="Heading2"/>
        <w:rPr>
          <w:b/>
          <w:bCs/>
        </w:rPr>
      </w:pPr>
      <w:bookmarkStart w:id="79" w:name="_Ref137451766"/>
      <w:bookmarkStart w:id="80" w:name="_Toc12343024"/>
      <w:r w:rsidRPr="00BF4214">
        <w:rPr>
          <w:b/>
          <w:bCs/>
        </w:rPr>
        <w:t>Definitions</w:t>
      </w:r>
      <w:bookmarkEnd w:id="79"/>
    </w:p>
    <w:p w14:paraId="40C807F7" w14:textId="16288C21" w:rsidR="00176814" w:rsidRPr="00277926" w:rsidRDefault="00176814" w:rsidP="00BF4214">
      <w:pPr>
        <w:ind w:left="720"/>
        <w:rPr>
          <w:rFonts w:cs="Arial"/>
          <w:szCs w:val="20"/>
        </w:rPr>
      </w:pPr>
      <w:r w:rsidRPr="00277926">
        <w:rPr>
          <w:rFonts w:cs="Arial"/>
          <w:szCs w:val="20"/>
        </w:rPr>
        <w:t xml:space="preserve">For the purposes of this </w:t>
      </w:r>
      <w:r>
        <w:rPr>
          <w:rFonts w:cs="Arial"/>
          <w:szCs w:val="20"/>
        </w:rPr>
        <w:t>Clause</w:t>
      </w:r>
      <w:r w:rsidR="00326D6A">
        <w:rPr>
          <w:rFonts w:cs="Arial"/>
          <w:szCs w:val="20"/>
        </w:rPr>
        <w:t xml:space="preserve"> </w:t>
      </w:r>
      <w:r w:rsidR="006B4B74">
        <w:rPr>
          <w:rFonts w:cs="Arial"/>
          <w:szCs w:val="20"/>
        </w:rPr>
        <w:t>8</w:t>
      </w:r>
      <w:r w:rsidRPr="00277926">
        <w:rPr>
          <w:rFonts w:cs="Arial"/>
          <w:szCs w:val="20"/>
        </w:rPr>
        <w:t xml:space="preserve">, in relation to the </w:t>
      </w:r>
      <w:r>
        <w:rPr>
          <w:rFonts w:cs="Arial"/>
          <w:szCs w:val="20"/>
        </w:rPr>
        <w:t>Consumer</w:t>
      </w:r>
      <w:r w:rsidRPr="00277926">
        <w:rPr>
          <w:rFonts w:cs="Arial"/>
          <w:szCs w:val="20"/>
        </w:rPr>
        <w:t>:</w:t>
      </w:r>
    </w:p>
    <w:p w14:paraId="3C64F79D" w14:textId="37864E85" w:rsidR="00B02432" w:rsidRPr="00DD3CD9" w:rsidRDefault="00B02432" w:rsidP="00B72FD2">
      <w:pPr>
        <w:pStyle w:val="Heading3"/>
        <w:rPr>
          <w:b/>
          <w:bCs w:val="0"/>
        </w:rPr>
      </w:pPr>
      <w:r w:rsidRPr="00DD3CD9">
        <w:t>"</w:t>
      </w:r>
      <w:r>
        <w:rPr>
          <w:b/>
          <w:bCs w:val="0"/>
        </w:rPr>
        <w:t>Aggregate Option Fee</w:t>
      </w:r>
      <w:r w:rsidRPr="00DD3CD9">
        <w:t>"</w:t>
      </w:r>
      <w:r>
        <w:rPr>
          <w:b/>
          <w:bCs w:val="0"/>
        </w:rPr>
        <w:t xml:space="preserve"> </w:t>
      </w:r>
      <w:r w:rsidRPr="00DD3CD9">
        <w:t>means the aggregate of the Monthly Option Fee payable</w:t>
      </w:r>
      <w:r>
        <w:rPr>
          <w:b/>
          <w:bCs w:val="0"/>
        </w:rPr>
        <w:t xml:space="preserve"> </w:t>
      </w:r>
      <w:r w:rsidR="00623863" w:rsidRPr="00FA2249">
        <w:t>in</w:t>
      </w:r>
      <w:r w:rsidR="00623863">
        <w:rPr>
          <w:b/>
          <w:bCs w:val="0"/>
        </w:rPr>
        <w:t xml:space="preserve"> </w:t>
      </w:r>
      <w:r w:rsidR="00623863" w:rsidRPr="00DD3CD9">
        <w:t xml:space="preserve">respect of the </w:t>
      </w:r>
      <w:r w:rsidR="00516135">
        <w:t>first DSR Option specified in Schedule</w:t>
      </w:r>
      <w:r w:rsidR="00786772">
        <w:t xml:space="preserve"> </w:t>
      </w:r>
      <w:proofErr w:type="gramStart"/>
      <w:r w:rsidR="00786772">
        <w:t>2</w:t>
      </w:r>
      <w:r w:rsidR="00623863" w:rsidRPr="00DD3CD9">
        <w:t>;</w:t>
      </w:r>
      <w:proofErr w:type="gramEnd"/>
    </w:p>
    <w:p w14:paraId="6268F70A" w14:textId="0CE72272" w:rsidR="00EA2FBC" w:rsidRDefault="00EA2FBC" w:rsidP="00EA2FBC">
      <w:pPr>
        <w:pStyle w:val="Heading3"/>
      </w:pPr>
      <w:r w:rsidRPr="002B6C0C">
        <w:t>"</w:t>
      </w:r>
      <w:r w:rsidRPr="004655AA">
        <w:rPr>
          <w:b/>
        </w:rPr>
        <w:t>Cash Deposit</w:t>
      </w:r>
      <w:r w:rsidRPr="002B6C0C">
        <w:t>"</w:t>
      </w:r>
      <w:r>
        <w:t xml:space="preserve"> has the meaning given to that term in </w:t>
      </w:r>
      <w:r w:rsidRPr="00AE3ADE">
        <w:t>Clause</w:t>
      </w:r>
      <w:r w:rsidR="00786772">
        <w:t xml:space="preserve"> </w:t>
      </w:r>
      <w:proofErr w:type="gramStart"/>
      <w:r w:rsidR="00E7777E">
        <w:t>8.5(c)</w:t>
      </w:r>
      <w:r w:rsidRPr="00AE3ADE">
        <w:t>;</w:t>
      </w:r>
      <w:proofErr w:type="gramEnd"/>
      <w:r>
        <w:t xml:space="preserve"> </w:t>
      </w:r>
    </w:p>
    <w:p w14:paraId="7F7D083E" w14:textId="2BCC687A" w:rsidR="00623863" w:rsidRPr="00DD3CD9" w:rsidRDefault="00623863" w:rsidP="00B72FD2">
      <w:pPr>
        <w:pStyle w:val="Heading3"/>
        <w:rPr>
          <w:b/>
          <w:bCs w:val="0"/>
        </w:rPr>
      </w:pPr>
      <w:r>
        <w:t>"</w:t>
      </w:r>
      <w:r w:rsidRPr="00DD3CD9">
        <w:rPr>
          <w:b/>
          <w:bCs w:val="0"/>
        </w:rPr>
        <w:t>Consumer Contract Limit</w:t>
      </w:r>
      <w:r>
        <w:t xml:space="preserve">" is the amount </w:t>
      </w:r>
      <w:r w:rsidR="006B352A">
        <w:t>stated</w:t>
      </w:r>
      <w:r>
        <w:t xml:space="preserve"> as</w:t>
      </w:r>
      <w:r w:rsidR="00EA2FBC">
        <w:t xml:space="preserve"> the 'Contract Limit'</w:t>
      </w:r>
      <w:r>
        <w:t xml:space="preserve"> in </w:t>
      </w:r>
      <w:r w:rsidR="00EA2FBC">
        <w:t>a report provided to NGT</w:t>
      </w:r>
      <w:r w:rsidR="006B352A">
        <w:t xml:space="preserve"> by </w:t>
      </w:r>
      <w:proofErr w:type="spellStart"/>
      <w:r w:rsidR="006B352A">
        <w:t>Creditsafe</w:t>
      </w:r>
      <w:proofErr w:type="spellEnd"/>
      <w:r w:rsidR="00EA2FBC">
        <w:t xml:space="preserve"> in r</w:t>
      </w:r>
      <w:r>
        <w:t xml:space="preserve">elation to the </w:t>
      </w:r>
      <w:proofErr w:type="gramStart"/>
      <w:r>
        <w:t>Consumer</w:t>
      </w:r>
      <w:r w:rsidR="00EA2FBC">
        <w:t>;</w:t>
      </w:r>
      <w:proofErr w:type="gramEnd"/>
    </w:p>
    <w:p w14:paraId="77BD8643" w14:textId="54BF52F2" w:rsidR="00176814" w:rsidRPr="00EA2FBC" w:rsidRDefault="008116F3" w:rsidP="00B72FD2">
      <w:pPr>
        <w:pStyle w:val="Heading3"/>
        <w:rPr>
          <w:b/>
          <w:bCs w:val="0"/>
        </w:rPr>
      </w:pPr>
      <w:r w:rsidRPr="002B6C0C">
        <w:t>"</w:t>
      </w:r>
      <w:r w:rsidR="00176814" w:rsidRPr="00326D6A">
        <w:rPr>
          <w:b/>
        </w:rPr>
        <w:t>Credit Security</w:t>
      </w:r>
      <w:r w:rsidRPr="002B6C0C">
        <w:t>"</w:t>
      </w:r>
      <w:r w:rsidR="00176814">
        <w:t xml:space="preserve"> means credit cover provided by the Consumer in accordance with the provisions of this </w:t>
      </w:r>
      <w:r w:rsidR="00176814" w:rsidRPr="00AE3ADE">
        <w:t xml:space="preserve">Clause </w:t>
      </w:r>
      <w:proofErr w:type="gramStart"/>
      <w:r w:rsidR="00AE3ADE" w:rsidRPr="00AE3ADE">
        <w:t>8</w:t>
      </w:r>
      <w:r w:rsidR="00176814" w:rsidRPr="00AE3ADE">
        <w:t>;</w:t>
      </w:r>
      <w:proofErr w:type="gramEnd"/>
    </w:p>
    <w:p w14:paraId="64446AD1" w14:textId="6FF3155D" w:rsidR="00EA2FBC" w:rsidRDefault="00EA2FBC" w:rsidP="00EA2FBC">
      <w:pPr>
        <w:pStyle w:val="Heading3"/>
      </w:pPr>
      <w:r>
        <w:t>"</w:t>
      </w:r>
      <w:r>
        <w:rPr>
          <w:b/>
          <w:bCs w:val="0"/>
        </w:rPr>
        <w:t>Required Credit Amount</w:t>
      </w:r>
      <w:r>
        <w:t xml:space="preserve">" </w:t>
      </w:r>
      <w:r w:rsidR="00C144FB">
        <w:t>is</w:t>
      </w:r>
      <w:r>
        <w:t>:</w:t>
      </w:r>
    </w:p>
    <w:p w14:paraId="2FC2AD64" w14:textId="7160BD0C" w:rsidR="00EA2FBC" w:rsidRDefault="00EA2FBC" w:rsidP="00EA2FBC">
      <w:pPr>
        <w:pStyle w:val="Heading4"/>
      </w:pPr>
      <w:r>
        <w:t xml:space="preserve">where the Consumer Contract Limit is greater than an amount equal to 1.1 * the Aggregate Option Fee, </w:t>
      </w:r>
      <w:proofErr w:type="gramStart"/>
      <w:r>
        <w:t>zero;</w:t>
      </w:r>
      <w:proofErr w:type="gramEnd"/>
    </w:p>
    <w:p w14:paraId="5A82AA85" w14:textId="11A9C35E" w:rsidR="00EA2FBC" w:rsidRPr="00277926" w:rsidRDefault="00EA2FBC" w:rsidP="00DD3CD9">
      <w:pPr>
        <w:pStyle w:val="Heading4"/>
      </w:pPr>
      <w:r>
        <w:t xml:space="preserve">where </w:t>
      </w:r>
      <w:r w:rsidR="00AE0506">
        <w:t xml:space="preserve">paragraph (i) </w:t>
      </w:r>
      <w:r w:rsidR="004918E8">
        <w:t>above</w:t>
      </w:r>
      <w:r>
        <w:t xml:space="preserve"> does not apply, an amount equal to 1.1 * the Aggregate Option Fee less the Consumer C</w:t>
      </w:r>
      <w:r w:rsidR="00C144FB">
        <w:t>ontract</w:t>
      </w:r>
      <w:r>
        <w:t xml:space="preserve"> </w:t>
      </w:r>
      <w:proofErr w:type="gramStart"/>
      <w:r>
        <w:t>Limit</w:t>
      </w:r>
      <w:r w:rsidR="006B352A">
        <w:t>;</w:t>
      </w:r>
      <w:proofErr w:type="gramEnd"/>
      <w:r>
        <w:t xml:space="preserve"> </w:t>
      </w:r>
    </w:p>
    <w:p w14:paraId="38BACAE7" w14:textId="1A735438" w:rsidR="00EA2FBC" w:rsidRDefault="00EA2FBC" w:rsidP="00EA2FBC">
      <w:pPr>
        <w:pStyle w:val="Heading3"/>
      </w:pPr>
      <w:r w:rsidRPr="002B6C0C">
        <w:t>"</w:t>
      </w:r>
      <w:r w:rsidRPr="004655AA">
        <w:rPr>
          <w:b/>
        </w:rPr>
        <w:t>Security Document</w:t>
      </w:r>
      <w:r w:rsidRPr="002B6C0C">
        <w:t>"</w:t>
      </w:r>
      <w:r w:rsidRPr="00277926">
        <w:t xml:space="preserve"> means a </w:t>
      </w:r>
      <w:r w:rsidR="00C144FB">
        <w:t xml:space="preserve">letter of credit or parent company </w:t>
      </w:r>
      <w:proofErr w:type="gramStart"/>
      <w:r w:rsidR="00C144FB">
        <w:t>guarantee</w:t>
      </w:r>
      <w:r w:rsidRPr="00277926">
        <w:t>;</w:t>
      </w:r>
      <w:proofErr w:type="gramEnd"/>
      <w:r w:rsidRPr="00277926">
        <w:t xml:space="preserve"> </w:t>
      </w:r>
    </w:p>
    <w:p w14:paraId="41E7093D" w14:textId="002108BC" w:rsidR="007D6280" w:rsidRDefault="008116F3" w:rsidP="00B72FD2">
      <w:pPr>
        <w:pStyle w:val="Heading3"/>
      </w:pPr>
      <w:r w:rsidRPr="002B6C0C">
        <w:t>"</w:t>
      </w:r>
      <w:r w:rsidR="00176814" w:rsidRPr="00AD30EF">
        <w:rPr>
          <w:b/>
        </w:rPr>
        <w:t>Security Provider</w:t>
      </w:r>
      <w:r w:rsidRPr="002B6C0C">
        <w:t>"</w:t>
      </w:r>
      <w:r w:rsidR="00176814" w:rsidRPr="00277926">
        <w:t xml:space="preserve"> means a person </w:t>
      </w:r>
      <w:r w:rsidR="007A4424">
        <w:t>who</w:t>
      </w:r>
      <w:r w:rsidR="00176814" w:rsidRPr="00277926">
        <w:t>, in accordance with the provisions of this Agreement</w:t>
      </w:r>
      <w:r w:rsidR="007A4424">
        <w:t>,</w:t>
      </w:r>
      <w:r w:rsidR="00176814" w:rsidRPr="00277926">
        <w:t xml:space="preserve"> provides a</w:t>
      </w:r>
      <w:r w:rsidR="00176814">
        <w:t xml:space="preserve"> Security Document </w:t>
      </w:r>
      <w:r w:rsidR="00176814" w:rsidRPr="00277926">
        <w:t xml:space="preserve">in respect of the </w:t>
      </w:r>
      <w:r w:rsidR="00176814">
        <w:t>Consumer's</w:t>
      </w:r>
      <w:r w:rsidR="00176814" w:rsidRPr="00277926">
        <w:t xml:space="preserve"> obligations </w:t>
      </w:r>
      <w:r w:rsidR="007A4424">
        <w:t xml:space="preserve">for the purposes of this </w:t>
      </w:r>
      <w:r w:rsidR="003A3886">
        <w:t>Clause 8</w:t>
      </w:r>
      <w:r w:rsidR="00786772">
        <w:t>.</w:t>
      </w:r>
    </w:p>
    <w:p w14:paraId="6F64DBA6" w14:textId="6C630ADC" w:rsidR="000E4793" w:rsidRDefault="000E4793" w:rsidP="00BF4214">
      <w:pPr>
        <w:pStyle w:val="Heading2"/>
        <w:rPr>
          <w:bCs/>
        </w:rPr>
      </w:pPr>
      <w:r>
        <w:rPr>
          <w:bCs/>
        </w:rPr>
        <w:t xml:space="preserve">Unless the </w:t>
      </w:r>
      <w:r w:rsidRPr="00FD5928">
        <w:rPr>
          <w:bCs/>
        </w:rPr>
        <w:t xml:space="preserve">Required </w:t>
      </w:r>
      <w:r w:rsidR="004F495E" w:rsidRPr="00FD5928">
        <w:rPr>
          <w:bCs/>
        </w:rPr>
        <w:t>Credit</w:t>
      </w:r>
      <w:r w:rsidR="004F495E">
        <w:rPr>
          <w:bCs/>
        </w:rPr>
        <w:t xml:space="preserve"> </w:t>
      </w:r>
      <w:r>
        <w:rPr>
          <w:bCs/>
        </w:rPr>
        <w:t>Amount is zero, the Consumer shall be required to provide NGT with Credit Security equal to the Required Credit Amount.</w:t>
      </w:r>
    </w:p>
    <w:p w14:paraId="0B09B7B2" w14:textId="5B64D5BB" w:rsidR="00C144FB" w:rsidRDefault="00C144FB" w:rsidP="00BF4214">
      <w:pPr>
        <w:pStyle w:val="Heading2"/>
        <w:rPr>
          <w:bCs/>
        </w:rPr>
      </w:pPr>
      <w:r>
        <w:rPr>
          <w:bCs/>
        </w:rPr>
        <w:t>Where the Consumer is required to provide Credit Security under Clause 8.2</w:t>
      </w:r>
      <w:r w:rsidR="007A4424">
        <w:rPr>
          <w:bCs/>
        </w:rPr>
        <w:t>,</w:t>
      </w:r>
      <w:r>
        <w:rPr>
          <w:bCs/>
        </w:rPr>
        <w:t xml:space="preserve"> the Consumer must:</w:t>
      </w:r>
    </w:p>
    <w:p w14:paraId="0804BF67" w14:textId="6758DDAF" w:rsidR="00C144FB" w:rsidRDefault="00C144FB" w:rsidP="00C144FB">
      <w:pPr>
        <w:pStyle w:val="Heading3"/>
      </w:pPr>
      <w:r>
        <w:t xml:space="preserve">provide the Credit Security to NGT by no later than 30 November in the first Winter Period </w:t>
      </w:r>
      <w:r w:rsidR="007A4424">
        <w:t xml:space="preserve">specified in Schedule </w:t>
      </w:r>
      <w:proofErr w:type="gramStart"/>
      <w:r w:rsidR="007A4424">
        <w:t>2</w:t>
      </w:r>
      <w:r>
        <w:t>;</w:t>
      </w:r>
      <w:proofErr w:type="gramEnd"/>
    </w:p>
    <w:p w14:paraId="29A17C98" w14:textId="6FA111DA" w:rsidR="00C144FB" w:rsidRDefault="00C144FB" w:rsidP="00C144FB">
      <w:pPr>
        <w:pStyle w:val="Heading3"/>
      </w:pPr>
      <w:r>
        <w:lastRenderedPageBreak/>
        <w:t xml:space="preserve">maintain the Credit Security </w:t>
      </w:r>
      <w:r w:rsidR="005D31FC">
        <w:t>until</w:t>
      </w:r>
      <w:r w:rsidR="007A4424">
        <w:t xml:space="preserve"> the end of </w:t>
      </w:r>
      <w:r>
        <w:t>the Term.</w:t>
      </w:r>
    </w:p>
    <w:p w14:paraId="5A5A3137" w14:textId="560B0CDF" w:rsidR="00C144FB" w:rsidRPr="00DD3CD9" w:rsidRDefault="00C1724E" w:rsidP="00C144FB">
      <w:pPr>
        <w:pStyle w:val="Heading2"/>
      </w:pPr>
      <w:r>
        <w:t>The Consumer shall be entitled to the return of the Credit Security (subject to any demand in respect o</w:t>
      </w:r>
      <w:r w:rsidR="007A4424">
        <w:t>f</w:t>
      </w:r>
      <w:r>
        <w:t xml:space="preserve"> such by NGT) on ten (10) days' notice to NGT</w:t>
      </w:r>
      <w:r w:rsidR="005D31FC">
        <w:t>,</w:t>
      </w:r>
      <w:r>
        <w:t xml:space="preserve"> </w:t>
      </w:r>
      <w:r w:rsidR="00AE0506">
        <w:t>to be given no earlier than the</w:t>
      </w:r>
      <w:r>
        <w:t xml:space="preserve"> end of the Term. </w:t>
      </w:r>
    </w:p>
    <w:p w14:paraId="792A4F89" w14:textId="2746EAFC" w:rsidR="00176814" w:rsidRPr="004655AA" w:rsidRDefault="00176814" w:rsidP="00BF4214">
      <w:pPr>
        <w:pStyle w:val="Heading2"/>
        <w:rPr>
          <w:b/>
        </w:rPr>
      </w:pPr>
      <w:r w:rsidRPr="004655AA">
        <w:t xml:space="preserve">For the purposes </w:t>
      </w:r>
      <w:r w:rsidRPr="00AE3ADE">
        <w:t xml:space="preserve">of Clause </w:t>
      </w:r>
      <w:r w:rsidR="00774B7A">
        <w:t>8.2</w:t>
      </w:r>
      <w:r w:rsidRPr="00AE3ADE">
        <w:t>,</w:t>
      </w:r>
      <w:r w:rsidRPr="004655AA">
        <w:t xml:space="preserve"> the Consumer may provide </w:t>
      </w:r>
      <w:r w:rsidR="000E4793">
        <w:t>Credit Security</w:t>
      </w:r>
      <w:r w:rsidRPr="004655AA">
        <w:t xml:space="preserve"> in the form of:</w:t>
      </w:r>
    </w:p>
    <w:p w14:paraId="673A2790" w14:textId="0E58BEEF" w:rsidR="00176814" w:rsidRPr="007D6280" w:rsidRDefault="00C1724E" w:rsidP="00B72FD2">
      <w:pPr>
        <w:pStyle w:val="Heading3"/>
      </w:pPr>
      <w:r>
        <w:t xml:space="preserve">letter of credit </w:t>
      </w:r>
      <w:r w:rsidR="00774B7A">
        <w:t>substantially in the form specified i</w:t>
      </w:r>
      <w:r w:rsidR="000E4793">
        <w:t xml:space="preserve">n the </w:t>
      </w:r>
      <w:r w:rsidR="00774B7A">
        <w:t xml:space="preserve">DSR Annual Invitation </w:t>
      </w:r>
      <w:r w:rsidR="00C65F59">
        <w:t>for the Required Credit Amount</w:t>
      </w:r>
      <w:r w:rsidR="00AE0506">
        <w:t xml:space="preserve"> and in accordance with Clause </w:t>
      </w:r>
      <w:proofErr w:type="gramStart"/>
      <w:r w:rsidR="00AE0506">
        <w:t>8.6</w:t>
      </w:r>
      <w:r w:rsidR="00774B7A">
        <w:t>;</w:t>
      </w:r>
      <w:proofErr w:type="gramEnd"/>
    </w:p>
    <w:p w14:paraId="3D0CB5A0" w14:textId="7DA197DC" w:rsidR="00176814" w:rsidRPr="007D6280" w:rsidRDefault="00C1724E" w:rsidP="00B72FD2">
      <w:pPr>
        <w:pStyle w:val="Heading3"/>
      </w:pPr>
      <w:r>
        <w:t>a parent company guarantee substantially in the form specified in the DSR Annual Invitation</w:t>
      </w:r>
      <w:r w:rsidR="00C65F59">
        <w:t xml:space="preserve"> for the Required Credit Amount</w:t>
      </w:r>
      <w:r w:rsidR="00176814" w:rsidRPr="007D6280">
        <w:t xml:space="preserve">; </w:t>
      </w:r>
      <w:r w:rsidR="00C65F59">
        <w:t>or</w:t>
      </w:r>
    </w:p>
    <w:p w14:paraId="2BA08DB3" w14:textId="542291EC" w:rsidR="00176814" w:rsidRPr="007D6280" w:rsidRDefault="00176814" w:rsidP="00B72FD2">
      <w:pPr>
        <w:pStyle w:val="Heading3"/>
      </w:pPr>
      <w:bookmarkStart w:id="81" w:name="_Ref137121241"/>
      <w:r w:rsidRPr="007D6280">
        <w:t xml:space="preserve">a Cash Deposit </w:t>
      </w:r>
      <w:r w:rsidR="009E7B3C">
        <w:t>with</w:t>
      </w:r>
      <w:r w:rsidRPr="007D6280">
        <w:t xml:space="preserve"> NGT </w:t>
      </w:r>
      <w:r w:rsidR="009E7B3C">
        <w:t>in an</w:t>
      </w:r>
      <w:r w:rsidRPr="007D6280">
        <w:t xml:space="preserve"> amount in pound</w:t>
      </w:r>
      <w:r w:rsidR="00C65F59">
        <w:t>s</w:t>
      </w:r>
      <w:r w:rsidRPr="007D6280">
        <w:t xml:space="preserve"> sterling in cleared funds equal to the </w:t>
      </w:r>
      <w:r w:rsidR="009E7B3C">
        <w:t>Required</w:t>
      </w:r>
      <w:r w:rsidRPr="007D6280">
        <w:t xml:space="preserve"> Credit Amount </w:t>
      </w:r>
      <w:r w:rsidR="00C65F59">
        <w:t xml:space="preserve">as deposited by the Consumer </w:t>
      </w:r>
      <w:r w:rsidR="009E7B3C">
        <w:t>in such</w:t>
      </w:r>
      <w:r w:rsidRPr="007D6280">
        <w:t xml:space="preserve"> bank account </w:t>
      </w:r>
      <w:r w:rsidR="009E7B3C">
        <w:t xml:space="preserve">as notified to the Consumer by </w:t>
      </w:r>
      <w:r w:rsidRPr="007D6280">
        <w:t>NGT.</w:t>
      </w:r>
      <w:bookmarkEnd w:id="81"/>
      <w:r w:rsidRPr="007D6280">
        <w:t xml:space="preserve"> </w:t>
      </w:r>
    </w:p>
    <w:p w14:paraId="4968C5F2" w14:textId="0B467873" w:rsidR="00176814" w:rsidRPr="00277926" w:rsidRDefault="00176814" w:rsidP="00BF4214">
      <w:pPr>
        <w:pStyle w:val="Heading2"/>
      </w:pPr>
      <w:bookmarkStart w:id="82" w:name="_Ref137121405"/>
      <w:r w:rsidRPr="00277926">
        <w:t xml:space="preserve">A </w:t>
      </w:r>
      <w:r w:rsidR="00C65F59">
        <w:t>letter of credit</w:t>
      </w:r>
      <w:r w:rsidRPr="00277926">
        <w:t xml:space="preserve"> </w:t>
      </w:r>
      <w:r w:rsidR="00C343C5">
        <w:t xml:space="preserve">provided by the Consumer </w:t>
      </w:r>
      <w:r w:rsidRPr="00277926">
        <w:t>shall be:</w:t>
      </w:r>
      <w:bookmarkEnd w:id="82"/>
    </w:p>
    <w:p w14:paraId="537EBE6A" w14:textId="12580A27" w:rsidR="00176814" w:rsidRPr="007D6280" w:rsidRDefault="00176814" w:rsidP="00B72FD2">
      <w:pPr>
        <w:pStyle w:val="Heading3"/>
      </w:pPr>
      <w:r w:rsidRPr="007D6280">
        <w:t>an unconditional irrevocable standby letter of credit in pounds sterling, issued by a United Kingdom clearing bank or other bank or financial institution</w:t>
      </w:r>
      <w:r w:rsidR="00786772">
        <w:t xml:space="preserve"> </w:t>
      </w:r>
      <w:r w:rsidR="00C65F59">
        <w:t xml:space="preserve">acceptable to NGT (acting reasonably) </w:t>
      </w:r>
      <w:r w:rsidRPr="007D6280">
        <w:t xml:space="preserve">available for payment at a London branch of the issuing </w:t>
      </w:r>
      <w:proofErr w:type="gramStart"/>
      <w:r w:rsidRPr="007D6280">
        <w:t>bank;</w:t>
      </w:r>
      <w:proofErr w:type="gramEnd"/>
    </w:p>
    <w:p w14:paraId="405BB8C2" w14:textId="7AD8D67A" w:rsidR="00176814" w:rsidRPr="007D6280" w:rsidRDefault="00176814" w:rsidP="00B72FD2">
      <w:pPr>
        <w:pStyle w:val="Heading3"/>
      </w:pPr>
      <w:r w:rsidRPr="007D6280">
        <w:t>payable on demand by NGT, without notice to the Consumer</w:t>
      </w:r>
      <w:r w:rsidR="00C343C5">
        <w:t xml:space="preserve">, upon NGT certifying that the Consumer has failed to pay any amount payable under this Agreement when </w:t>
      </w:r>
      <w:proofErr w:type="gramStart"/>
      <w:r w:rsidR="00C343C5">
        <w:t>due;</w:t>
      </w:r>
      <w:proofErr w:type="gramEnd"/>
      <w:r w:rsidR="00C343C5">
        <w:t xml:space="preserve"> </w:t>
      </w:r>
    </w:p>
    <w:p w14:paraId="29899AA7" w14:textId="607AC956" w:rsidR="003B7440" w:rsidRDefault="00176814" w:rsidP="00C343C5">
      <w:pPr>
        <w:pStyle w:val="Heading3"/>
      </w:pPr>
      <w:r w:rsidRPr="007D6280">
        <w:t xml:space="preserve">valid </w:t>
      </w:r>
      <w:r w:rsidR="00C343C5">
        <w:t>for an initial period of not less than</w:t>
      </w:r>
      <w:r w:rsidR="00A4579B">
        <w:t xml:space="preserve"> </w:t>
      </w:r>
      <w:r w:rsidR="00C343C5">
        <w:t>one (1) year</w:t>
      </w:r>
      <w:r w:rsidR="003B7440">
        <w:t>.</w:t>
      </w:r>
    </w:p>
    <w:p w14:paraId="5E06977D" w14:textId="2732840A" w:rsidR="003B7440" w:rsidRDefault="003B7440" w:rsidP="003B7440">
      <w:pPr>
        <w:pStyle w:val="Heading2"/>
      </w:pPr>
      <w:r>
        <w:t>Where the Consumer has provided</w:t>
      </w:r>
      <w:r w:rsidR="00176814" w:rsidRPr="007D6280">
        <w:t xml:space="preserve"> </w:t>
      </w:r>
      <w:r>
        <w:t>a letter of credit to NGT not less than twenty (20) Business Days bef</w:t>
      </w:r>
      <w:r w:rsidR="00A4579B">
        <w:t>ore the letter of credit is due to expire, the Consumer will provide to NGT:</w:t>
      </w:r>
    </w:p>
    <w:p w14:paraId="58A3BEEE" w14:textId="3324FF37" w:rsidR="00A4579B" w:rsidRDefault="00A4579B" w:rsidP="00A4579B">
      <w:pPr>
        <w:pStyle w:val="Heading3"/>
      </w:pPr>
      <w:r>
        <w:t>confirmation from the issuing bank that the validity of the letter of credit will be extended by a further period of not less than one (1) year</w:t>
      </w:r>
      <w:r w:rsidR="00561052">
        <w:t xml:space="preserve"> </w:t>
      </w:r>
      <w:r w:rsidR="005D31FC">
        <w:t>or (</w:t>
      </w:r>
      <w:r w:rsidR="00561052">
        <w:t xml:space="preserve">if shorter) </w:t>
      </w:r>
      <w:r w:rsidR="00AE0506">
        <w:t xml:space="preserve">the </w:t>
      </w:r>
      <w:r w:rsidR="00561052">
        <w:t xml:space="preserve">period </w:t>
      </w:r>
      <w:r w:rsidR="00AE0506">
        <w:t>remaining to the end of the Term</w:t>
      </w:r>
      <w:r>
        <w:t xml:space="preserve">; </w:t>
      </w:r>
      <w:r w:rsidR="00561052">
        <w:t>or</w:t>
      </w:r>
    </w:p>
    <w:p w14:paraId="68B14E07" w14:textId="5BCCFCFD" w:rsidR="00A4579B" w:rsidRDefault="00A4579B" w:rsidP="00A4579B">
      <w:pPr>
        <w:pStyle w:val="Heading3"/>
      </w:pPr>
      <w:r>
        <w:t xml:space="preserve">a new letter of credit, commencing no later than the expiry of the current letter of credit, for the same amount and complying with the requirements of this Clause </w:t>
      </w:r>
      <w:r w:rsidR="00AE3ADE">
        <w:t>8</w:t>
      </w:r>
      <w:r>
        <w:t>.</w:t>
      </w:r>
    </w:p>
    <w:p w14:paraId="5B7B28A8" w14:textId="37CDE478" w:rsidR="00470EF3" w:rsidRPr="00FD5928" w:rsidRDefault="00470EF3" w:rsidP="001F5BB5">
      <w:pPr>
        <w:pStyle w:val="Heading2"/>
      </w:pPr>
      <w:r w:rsidRPr="00FD5928">
        <w:t>Where the Consumer fails to pay NGT any amount payable in accordance with this Agreement NGT may without notice to the Consumer make a demand for the full amount payable under the Credit Security.</w:t>
      </w:r>
    </w:p>
    <w:p w14:paraId="3AE39960" w14:textId="0699C5EB" w:rsidR="002A0299" w:rsidRDefault="00637C6F" w:rsidP="00BF4214">
      <w:pPr>
        <w:pStyle w:val="Heading1"/>
      </w:pPr>
      <w:bookmarkStart w:id="83" w:name="_DV_M289"/>
      <w:bookmarkStart w:id="84" w:name="_DV_M290"/>
      <w:bookmarkStart w:id="85" w:name="_DV_M307"/>
      <w:bookmarkStart w:id="86" w:name="_DV_M308"/>
      <w:bookmarkStart w:id="87" w:name="_DV_M330"/>
      <w:bookmarkStart w:id="88" w:name="_Ref463647408"/>
      <w:bookmarkStart w:id="89" w:name="_Toc469992266"/>
      <w:bookmarkStart w:id="90" w:name="_Toc140585779"/>
      <w:bookmarkEnd w:id="30"/>
      <w:bookmarkEnd w:id="31"/>
      <w:bookmarkEnd w:id="32"/>
      <w:bookmarkEnd w:id="33"/>
      <w:bookmarkEnd w:id="34"/>
      <w:bookmarkEnd w:id="35"/>
      <w:bookmarkEnd w:id="51"/>
      <w:bookmarkEnd w:id="80"/>
      <w:bookmarkEnd w:id="83"/>
      <w:bookmarkEnd w:id="84"/>
      <w:bookmarkEnd w:id="85"/>
      <w:bookmarkEnd w:id="86"/>
      <w:bookmarkEnd w:id="87"/>
      <w:r>
        <w:t>LIABILITY</w:t>
      </w:r>
      <w:bookmarkEnd w:id="88"/>
      <w:bookmarkEnd w:id="89"/>
      <w:bookmarkEnd w:id="90"/>
    </w:p>
    <w:p w14:paraId="487FDC34" w14:textId="568A264D" w:rsidR="004659DF" w:rsidRPr="00AE3ADE" w:rsidRDefault="00786772" w:rsidP="00BF4214">
      <w:pPr>
        <w:pStyle w:val="Heading2"/>
        <w:rPr>
          <w:b/>
        </w:rPr>
      </w:pPr>
      <w:bookmarkStart w:id="91" w:name="_Ref36871713"/>
      <w:r>
        <w:t>T</w:t>
      </w:r>
      <w:r w:rsidR="004659DF" w:rsidRPr="00AE3ADE">
        <w:t xml:space="preserve">he maximum aggregate liability of a Party to the other Party under or in connection with this Agreement shall not exceed </w:t>
      </w:r>
      <w:r w:rsidR="00C65F59">
        <w:t>one million pounds sterling (£1,000,000)</w:t>
      </w:r>
      <w:r w:rsidR="004659DF" w:rsidRPr="00AE3ADE">
        <w:t>, subject to any liability which cannot be excluded or limited by law.</w:t>
      </w:r>
      <w:r w:rsidR="00203311" w:rsidRPr="00AE3ADE">
        <w:t xml:space="preserve"> </w:t>
      </w:r>
    </w:p>
    <w:p w14:paraId="0EF1DDA5" w14:textId="1C64C06C" w:rsidR="00C65F59" w:rsidRDefault="004659DF" w:rsidP="00BF4214">
      <w:pPr>
        <w:pStyle w:val="Heading2"/>
      </w:pPr>
      <w:bookmarkStart w:id="92" w:name="_Ref463647414"/>
      <w:r w:rsidRPr="00AE3ADE">
        <w:t xml:space="preserve">Without prejudice to the other provisions of this </w:t>
      </w:r>
      <w:r w:rsidR="007140C0" w:rsidRPr="00AE3ADE">
        <w:t>Clause</w:t>
      </w:r>
      <w:r w:rsidRPr="00AE3ADE">
        <w:t xml:space="preserve"> </w:t>
      </w:r>
      <w:r w:rsidR="004E06CD" w:rsidRPr="00AE3ADE">
        <w:fldChar w:fldCharType="begin"/>
      </w:r>
      <w:r w:rsidR="004E06CD" w:rsidRPr="00AE3ADE">
        <w:instrText xml:space="preserve"> REF _Ref463647408 \w \h </w:instrText>
      </w:r>
      <w:r w:rsidR="003551BC" w:rsidRPr="00AE3ADE">
        <w:instrText xml:space="preserve"> \* MERGEFORMAT </w:instrText>
      </w:r>
      <w:r w:rsidR="004E06CD" w:rsidRPr="00AE3ADE">
        <w:fldChar w:fldCharType="separate"/>
      </w:r>
      <w:r w:rsidR="00C437E6">
        <w:t>9</w:t>
      </w:r>
      <w:r w:rsidR="004E06CD" w:rsidRPr="00AE3ADE">
        <w:fldChar w:fldCharType="end"/>
      </w:r>
      <w:r w:rsidRPr="00AE3ADE">
        <w:t xml:space="preserve">, the rights and remedies of the Parties set out in this Agreement in respect of the non-performance or breach by a Party of this Agreement or for any other claim of whatsoever nature arising out of or in relation to this Agreement shall be the exclusive remedies of the Parties and shall exclude and are in place of any other rights or remedies of either Party howsoever arising (whether at law, in equity or in consequence of any statutory duty, strict or tortious liability or otherwise). </w:t>
      </w:r>
    </w:p>
    <w:p w14:paraId="6C2F990B" w14:textId="2DC1B29F" w:rsidR="004659DF" w:rsidRPr="00AE3ADE" w:rsidRDefault="004659DF" w:rsidP="00BF4214">
      <w:pPr>
        <w:pStyle w:val="Heading2"/>
      </w:pPr>
      <w:r w:rsidRPr="00AE3ADE">
        <w:t xml:space="preserve">The provisions of </w:t>
      </w:r>
      <w:r w:rsidR="007140C0" w:rsidRPr="00AE3ADE">
        <w:t>Clause</w:t>
      </w:r>
      <w:r w:rsidRPr="00AE3ADE">
        <w:t xml:space="preserve"> </w:t>
      </w:r>
      <w:r w:rsidR="004E06CD" w:rsidRPr="00AE3ADE">
        <w:fldChar w:fldCharType="begin"/>
      </w:r>
      <w:r w:rsidR="004E06CD" w:rsidRPr="00AE3ADE">
        <w:instrText xml:space="preserve"> REF _Ref463647414 \w \h </w:instrText>
      </w:r>
      <w:r w:rsidR="003551BC" w:rsidRPr="00AE3ADE">
        <w:instrText xml:space="preserve"> \* MERGEFORMAT </w:instrText>
      </w:r>
      <w:r w:rsidR="004E06CD" w:rsidRPr="00AE3ADE">
        <w:fldChar w:fldCharType="separate"/>
      </w:r>
      <w:r w:rsidR="00C437E6">
        <w:t>9.2</w:t>
      </w:r>
      <w:r w:rsidR="004E06CD" w:rsidRPr="00AE3ADE">
        <w:fldChar w:fldCharType="end"/>
      </w:r>
      <w:r w:rsidR="00EA65E2" w:rsidRPr="00AE3ADE">
        <w:t xml:space="preserve"> </w:t>
      </w:r>
      <w:r w:rsidRPr="00AE3ADE">
        <w:t>shall be without prejudice to the rights of a Party to seek injunctive or declaratory relief in respect of that Party's rights and interests and/or the covenants and obligations of the other Party in accordance with this Agreement.</w:t>
      </w:r>
      <w:bookmarkEnd w:id="92"/>
    </w:p>
    <w:p w14:paraId="790F393F" w14:textId="77777777" w:rsidR="004659DF" w:rsidRPr="00AE3ADE" w:rsidRDefault="004659DF" w:rsidP="00BF4214">
      <w:pPr>
        <w:pStyle w:val="Heading2"/>
      </w:pPr>
      <w:r w:rsidRPr="00AE3ADE">
        <w:lastRenderedPageBreak/>
        <w:t>Where any provision of this Agreement provides for any amount to be payable by a Party upon or in respect of that Party's non-performance or breach of any provision of this Agreement both Parties agree and acknowledge that:</w:t>
      </w:r>
    </w:p>
    <w:p w14:paraId="581428A3" w14:textId="25361A06" w:rsidR="004659DF" w:rsidRPr="00AE3ADE" w:rsidRDefault="004659DF" w:rsidP="00B72FD2">
      <w:pPr>
        <w:pStyle w:val="Heading3"/>
      </w:pPr>
      <w:r w:rsidRPr="00AE3ADE">
        <w:t xml:space="preserve">without prejudice to </w:t>
      </w:r>
      <w:r w:rsidR="007140C0" w:rsidRPr="00AE3ADE">
        <w:t>Clause</w:t>
      </w:r>
      <w:r w:rsidRPr="00AE3ADE">
        <w:t xml:space="preserve"> </w:t>
      </w:r>
      <w:r w:rsidR="00221066" w:rsidRPr="00AE3ADE">
        <w:fldChar w:fldCharType="begin"/>
      </w:r>
      <w:r w:rsidR="00221066" w:rsidRPr="00AE3ADE">
        <w:instrText xml:space="preserve"> REF _Ref463647414 \r \h </w:instrText>
      </w:r>
      <w:r w:rsidR="003551BC" w:rsidRPr="00AE3ADE">
        <w:instrText xml:space="preserve"> \* MERGEFORMAT </w:instrText>
      </w:r>
      <w:r w:rsidR="00221066" w:rsidRPr="00AE3ADE">
        <w:fldChar w:fldCharType="separate"/>
      </w:r>
      <w:r w:rsidR="00C437E6">
        <w:t>9.2</w:t>
      </w:r>
      <w:r w:rsidR="00221066" w:rsidRPr="00AE3ADE">
        <w:fldChar w:fldCharType="end"/>
      </w:r>
      <w:r w:rsidRPr="00AE3ADE">
        <w:t>, the remedy conferred by such provision is exclusive of and is in substitution for any remedy in damages in respect of such breach or the event or circumstances giving rise thereto; and</w:t>
      </w:r>
    </w:p>
    <w:p w14:paraId="1867CDB5" w14:textId="77777777" w:rsidR="004659DF" w:rsidRPr="00AE3ADE" w:rsidRDefault="004659DF" w:rsidP="00B72FD2">
      <w:pPr>
        <w:pStyle w:val="Heading3"/>
      </w:pPr>
      <w:r w:rsidRPr="00AE3ADE">
        <w:t>the amount provided to be payable represents a genuine and reasonable pre-estimate of the damages likely to be suffered by the Party to which such amount is payable and such agreement has been made by the Parties with the knowledge that the actual losses suffered by the Party to which such amount is payable may be more or less than the amounts specified in the relevant provision.</w:t>
      </w:r>
    </w:p>
    <w:p w14:paraId="614B6015" w14:textId="5C2BAB23" w:rsidR="008220F5" w:rsidRPr="00AE3ADE" w:rsidRDefault="00873039" w:rsidP="00BF4214">
      <w:pPr>
        <w:pStyle w:val="Heading2"/>
      </w:pPr>
      <w:r w:rsidRPr="00AE3ADE">
        <w:t>NGT</w:t>
      </w:r>
      <w:r w:rsidR="008220F5" w:rsidRPr="00AE3ADE">
        <w:t xml:space="preserve"> will not be liable to the </w:t>
      </w:r>
      <w:r w:rsidRPr="00AE3ADE">
        <w:t>Consumer</w:t>
      </w:r>
      <w:r w:rsidR="008220F5" w:rsidRPr="00AE3ADE">
        <w:t xml:space="preserve"> for any costs, charges, </w:t>
      </w:r>
      <w:proofErr w:type="gramStart"/>
      <w:r w:rsidR="008220F5" w:rsidRPr="00AE3ADE">
        <w:t>fees</w:t>
      </w:r>
      <w:proofErr w:type="gramEnd"/>
      <w:r w:rsidR="008220F5" w:rsidRPr="00AE3ADE">
        <w:t xml:space="preserve"> or expenses </w:t>
      </w:r>
      <w:r w:rsidR="007E4120">
        <w:t xml:space="preserve">for which </w:t>
      </w:r>
      <w:r w:rsidR="008220F5" w:rsidRPr="00AE3ADE">
        <w:t xml:space="preserve">the </w:t>
      </w:r>
      <w:r w:rsidRPr="00AE3ADE">
        <w:t>Consumer</w:t>
      </w:r>
      <w:r w:rsidR="008220F5" w:rsidRPr="00AE3ADE">
        <w:t xml:space="preserve"> may be liable </w:t>
      </w:r>
      <w:r w:rsidR="007E4120">
        <w:t>for to any</w:t>
      </w:r>
      <w:r w:rsidR="008220F5" w:rsidRPr="00AE3ADE">
        <w:t xml:space="preserve"> other user of the </w:t>
      </w:r>
      <w:r w:rsidR="003B5DBF" w:rsidRPr="00AE3ADE">
        <w:t>Site</w:t>
      </w:r>
      <w:r w:rsidR="008220F5" w:rsidRPr="00AE3ADE">
        <w:t xml:space="preserve"> </w:t>
      </w:r>
      <w:r w:rsidR="007E4120">
        <w:t>or any third party in connection with the DSR Option</w:t>
      </w:r>
      <w:r w:rsidR="008220F5" w:rsidRPr="00AE3ADE">
        <w:t>.</w:t>
      </w:r>
    </w:p>
    <w:p w14:paraId="23B202D6" w14:textId="33D60F69" w:rsidR="004659DF" w:rsidRPr="00AE3ADE" w:rsidRDefault="004659DF" w:rsidP="00BF4214">
      <w:pPr>
        <w:pStyle w:val="Heading2"/>
      </w:pPr>
      <w:r w:rsidRPr="00AE3ADE">
        <w:t xml:space="preserve">In no circumstances shall a Party be liable to the other Party for any consequential, </w:t>
      </w:r>
      <w:proofErr w:type="gramStart"/>
      <w:r w:rsidRPr="00AE3ADE">
        <w:t>incidental</w:t>
      </w:r>
      <w:proofErr w:type="gramEnd"/>
      <w:r w:rsidRPr="00AE3ADE">
        <w:t xml:space="preserve"> or indirect loss or loss of profit or loss of business opportunity arising out of or in connection with the non-performance or breach by the</w:t>
      </w:r>
      <w:r w:rsidR="00602AB7" w:rsidRPr="00AE3ADE">
        <w:t xml:space="preserve"> other Party of this Agreement.</w:t>
      </w:r>
      <w:r w:rsidR="008146A6" w:rsidRPr="00AE3ADE">
        <w:t xml:space="preserve">   </w:t>
      </w:r>
    </w:p>
    <w:p w14:paraId="7F239338" w14:textId="38097916" w:rsidR="002A0299" w:rsidRDefault="00637C6F" w:rsidP="00BF4214">
      <w:pPr>
        <w:pStyle w:val="Heading1"/>
      </w:pPr>
      <w:bookmarkStart w:id="93" w:name="_Ref37731746"/>
      <w:bookmarkStart w:id="94" w:name="_Toc171846104"/>
      <w:bookmarkStart w:id="95" w:name="_Toc171846196"/>
      <w:bookmarkStart w:id="96" w:name="_Ref468727345"/>
      <w:bookmarkStart w:id="97" w:name="_Toc469992267"/>
      <w:bookmarkStart w:id="98" w:name="_Toc140585780"/>
      <w:bookmarkEnd w:id="15"/>
      <w:bookmarkEnd w:id="91"/>
      <w:r>
        <w:t>TERMINATION</w:t>
      </w:r>
      <w:bookmarkEnd w:id="93"/>
      <w:bookmarkEnd w:id="94"/>
      <w:bookmarkEnd w:id="95"/>
      <w:bookmarkEnd w:id="96"/>
      <w:bookmarkEnd w:id="97"/>
      <w:bookmarkEnd w:id="98"/>
    </w:p>
    <w:p w14:paraId="12D3D67D" w14:textId="209CFF15" w:rsidR="00865520" w:rsidRDefault="008146A6" w:rsidP="00BF4214">
      <w:pPr>
        <w:pStyle w:val="Heading2"/>
      </w:pPr>
      <w:bookmarkStart w:id="99" w:name="_Ref463285872"/>
      <w:bookmarkStart w:id="100" w:name="_Ref469914628"/>
      <w:bookmarkStart w:id="101" w:name="_Ref37762326"/>
      <w:r>
        <w:t xml:space="preserve">If an Early Termination Event occurs in relation to either Party (the </w:t>
      </w:r>
      <w:r w:rsidR="008116F3" w:rsidRPr="002B6C0C">
        <w:t>"</w:t>
      </w:r>
      <w:r w:rsidRPr="009A2A6C">
        <w:rPr>
          <w:b/>
        </w:rPr>
        <w:t>Affected Party</w:t>
      </w:r>
      <w:r w:rsidR="008116F3" w:rsidRPr="002B6C0C">
        <w:t>"</w:t>
      </w:r>
      <w:r>
        <w:t xml:space="preserve">) the other Party (the </w:t>
      </w:r>
      <w:r w:rsidR="008116F3" w:rsidRPr="002B6C0C">
        <w:t>"</w:t>
      </w:r>
      <w:r w:rsidRPr="009A2A6C">
        <w:rPr>
          <w:b/>
        </w:rPr>
        <w:t>Notifying Party</w:t>
      </w:r>
      <w:r w:rsidR="008116F3" w:rsidRPr="002B6C0C">
        <w:t>"</w:t>
      </w:r>
      <w:r>
        <w:t xml:space="preserve">) may upon </w:t>
      </w:r>
      <w:r w:rsidR="00BD428B">
        <w:t xml:space="preserve">written </w:t>
      </w:r>
      <w:r>
        <w:t xml:space="preserve">notice to the Affected Party, to be given no later than </w:t>
      </w:r>
      <w:r w:rsidR="00561052">
        <w:t>thirty (</w:t>
      </w:r>
      <w:r w:rsidR="00F43221">
        <w:t>3</w:t>
      </w:r>
      <w:r>
        <w:t>0</w:t>
      </w:r>
      <w:r w:rsidR="00561052">
        <w:t>)</w:t>
      </w:r>
      <w:r>
        <w:t xml:space="preserve"> days after the discovery by the Notifying Party of the occurrence of an Early Termination Event</w:t>
      </w:r>
      <w:r w:rsidR="00934C03">
        <w:t>, specify a cure period (if appropriate) or</w:t>
      </w:r>
      <w:r w:rsidR="009A2A6C">
        <w:t xml:space="preserve"> </w:t>
      </w:r>
      <w:r>
        <w:t>elect to terminate this Agreement with immediate effect</w:t>
      </w:r>
      <w:bookmarkEnd w:id="99"/>
      <w:r w:rsidR="009A2A6C">
        <w:t>.</w:t>
      </w:r>
      <w:bookmarkEnd w:id="100"/>
    </w:p>
    <w:p w14:paraId="728011B1" w14:textId="11BB2807" w:rsidR="00786772" w:rsidRDefault="00786772" w:rsidP="00BF4214">
      <w:pPr>
        <w:pStyle w:val="Heading2"/>
      </w:pPr>
      <w:r>
        <w:t>In addition to termination under Clause 10.1</w:t>
      </w:r>
      <w:r w:rsidR="005B159D">
        <w:t>, this Agreement shall terminate with immediate effect in the event</w:t>
      </w:r>
      <w:r>
        <w:t>:</w:t>
      </w:r>
    </w:p>
    <w:p w14:paraId="51523797" w14:textId="7C2B924C" w:rsidR="003330EA" w:rsidRDefault="002016FA" w:rsidP="005B159D">
      <w:pPr>
        <w:pStyle w:val="Heading3"/>
      </w:pPr>
      <w:r>
        <w:t>each</w:t>
      </w:r>
      <w:r w:rsidR="005B159D">
        <w:t xml:space="preserve"> DSR Option specified in Schedule 2 ha</w:t>
      </w:r>
      <w:r>
        <w:t>s</w:t>
      </w:r>
      <w:r w:rsidR="005B159D">
        <w:t xml:space="preserve"> lapsed in accordance with Clause </w:t>
      </w:r>
      <w:proofErr w:type="gramStart"/>
      <w:r w:rsidR="005B159D">
        <w:t>3.</w:t>
      </w:r>
      <w:r w:rsidR="003330EA">
        <w:t>5;</w:t>
      </w:r>
      <w:proofErr w:type="gramEnd"/>
    </w:p>
    <w:p w14:paraId="22A532D8" w14:textId="3CB15467" w:rsidR="004F65C8" w:rsidRDefault="003330EA" w:rsidP="00FA2249">
      <w:pPr>
        <w:pStyle w:val="Heading3"/>
      </w:pPr>
      <w:r>
        <w:t>the Consumer has given notice to NGT under Clause 3.6 in respect of each DSR Option specified in Schedule 2</w:t>
      </w:r>
      <w:r w:rsidR="005B159D">
        <w:t xml:space="preserve">. </w:t>
      </w:r>
    </w:p>
    <w:p w14:paraId="335BEFC3" w14:textId="27BF12F8" w:rsidR="00CB6D41" w:rsidRPr="00AE3ADE" w:rsidRDefault="00CB6D41" w:rsidP="00BF4214">
      <w:pPr>
        <w:pStyle w:val="Heading2"/>
      </w:pPr>
      <w:bookmarkStart w:id="102" w:name="_Ref137451646"/>
      <w:r>
        <w:t xml:space="preserve">In the event this Agreement is terminated the Monthly Option Fee shall cease to be payable </w:t>
      </w:r>
      <w:r w:rsidR="00E84F96">
        <w:t xml:space="preserve">by NGT to the Consumer </w:t>
      </w:r>
      <w:r>
        <w:t xml:space="preserve">with effect from the date on </w:t>
      </w:r>
      <w:r w:rsidR="00E84F96">
        <w:t xml:space="preserve">which this Agreement is terminated in accordance with </w:t>
      </w:r>
      <w:r w:rsidR="00E84F96" w:rsidRPr="00AE3ADE">
        <w:t>Clause 10.1</w:t>
      </w:r>
      <w:r w:rsidR="00872A15">
        <w:t>.</w:t>
      </w:r>
    </w:p>
    <w:p w14:paraId="63D838B9" w14:textId="056A1BD3" w:rsidR="008146A6" w:rsidRPr="00AE3ADE" w:rsidRDefault="008146A6" w:rsidP="00BF4214">
      <w:pPr>
        <w:pStyle w:val="Heading2"/>
      </w:pPr>
      <w:r>
        <w:t xml:space="preserve">The Affected Party will pay the Notifying Party's </w:t>
      </w:r>
      <w:r w:rsidR="00536498">
        <w:t xml:space="preserve">documented </w:t>
      </w:r>
      <w:r>
        <w:t xml:space="preserve">reasonable costs, expenses and legal fees directly arising from an early termination of this Agreement pursuant </w:t>
      </w:r>
      <w:r w:rsidRPr="00AE3ADE">
        <w:t xml:space="preserve">to </w:t>
      </w:r>
      <w:r w:rsidR="007140C0" w:rsidRPr="00AE3ADE">
        <w:t>Clause</w:t>
      </w:r>
      <w:r w:rsidRPr="00AE3ADE">
        <w:t xml:space="preserve"> </w:t>
      </w:r>
      <w:r w:rsidR="00EA65E2" w:rsidRPr="00AE3ADE">
        <w:fldChar w:fldCharType="begin"/>
      </w:r>
      <w:r w:rsidR="00EA65E2" w:rsidRPr="00AE3ADE">
        <w:instrText xml:space="preserve"> REF _Ref463285872 \w \h </w:instrText>
      </w:r>
      <w:r w:rsidR="00E84F96" w:rsidRPr="00AE3ADE">
        <w:instrText xml:space="preserve"> \* MERGEFORMAT </w:instrText>
      </w:r>
      <w:r w:rsidR="00EA65E2" w:rsidRPr="00AE3ADE">
        <w:fldChar w:fldCharType="separate"/>
      </w:r>
      <w:r w:rsidR="00C437E6">
        <w:t>10.1</w:t>
      </w:r>
      <w:r w:rsidR="00EA65E2" w:rsidRPr="00AE3ADE">
        <w:fldChar w:fldCharType="end"/>
      </w:r>
      <w:r w:rsidRPr="00AE3ADE">
        <w:t>.</w:t>
      </w:r>
      <w:bookmarkEnd w:id="102"/>
      <w:r w:rsidR="003628A6" w:rsidRPr="00AE3ADE">
        <w:t xml:space="preserve"> </w:t>
      </w:r>
    </w:p>
    <w:bookmarkEnd w:id="101"/>
    <w:p w14:paraId="7904FDB3" w14:textId="68C3E11A" w:rsidR="002A0299" w:rsidRDefault="002A0299" w:rsidP="00BF4214">
      <w:pPr>
        <w:pStyle w:val="Heading2"/>
      </w:pPr>
      <w:r>
        <w:t xml:space="preserve">Termination of this Agreement shall be without prejudice to the rights and liabilities of </w:t>
      </w:r>
      <w:r w:rsidR="00873039">
        <w:t>NGT</w:t>
      </w:r>
      <w:r>
        <w:t xml:space="preserve"> and the</w:t>
      </w:r>
      <w:r w:rsidRPr="00FE2643">
        <w:rPr>
          <w:szCs w:val="20"/>
        </w:rPr>
        <w:t xml:space="preserve"> </w:t>
      </w:r>
      <w:r w:rsidR="00873039">
        <w:rPr>
          <w:szCs w:val="20"/>
        </w:rPr>
        <w:t>Consumer</w:t>
      </w:r>
      <w:r>
        <w:t xml:space="preserve"> accrued prior to or </w:t>
      </w:r>
      <w:proofErr w:type="gramStart"/>
      <w:r>
        <w:t>as a result of</w:t>
      </w:r>
      <w:proofErr w:type="gramEnd"/>
      <w:r>
        <w:t xml:space="preserve"> such termination.</w:t>
      </w:r>
    </w:p>
    <w:p w14:paraId="4F85BCD4" w14:textId="77777777" w:rsidR="00637C6F" w:rsidRPr="00637C6F" w:rsidRDefault="00637C6F" w:rsidP="00BF4214">
      <w:pPr>
        <w:pStyle w:val="Heading1"/>
      </w:pPr>
      <w:bookmarkStart w:id="103" w:name="_Ref463366418"/>
      <w:bookmarkStart w:id="104" w:name="_Ref463366539"/>
      <w:bookmarkStart w:id="105" w:name="_Toc469992268"/>
      <w:bookmarkStart w:id="106" w:name="_Toc140585781"/>
      <w:bookmarkStart w:id="107" w:name="_Ref91482803"/>
      <w:bookmarkStart w:id="108" w:name="_Toc171846116"/>
      <w:bookmarkStart w:id="109" w:name="_Toc171846208"/>
      <w:bookmarkStart w:id="110" w:name="_Toc12324440"/>
      <w:bookmarkStart w:id="111" w:name="_Toc12343026"/>
      <w:bookmarkStart w:id="112" w:name="_Ref37732783"/>
      <w:r w:rsidRPr="00637C6F">
        <w:t>WARRANTIES AND UNDERTAKINGS</w:t>
      </w:r>
      <w:bookmarkEnd w:id="103"/>
      <w:bookmarkEnd w:id="104"/>
      <w:bookmarkEnd w:id="105"/>
      <w:bookmarkEnd w:id="106"/>
    </w:p>
    <w:p w14:paraId="58A9F425" w14:textId="77777777" w:rsidR="00F31C46" w:rsidRPr="00F31C46" w:rsidRDefault="00F31C46" w:rsidP="00BF4214">
      <w:pPr>
        <w:pStyle w:val="Heading2"/>
      </w:pPr>
      <w:bookmarkStart w:id="113" w:name="_Ref463366540"/>
      <w:r w:rsidRPr="00F31C46">
        <w:t>Each Party represents and warrants to the other that:</w:t>
      </w:r>
      <w:bookmarkEnd w:id="113"/>
    </w:p>
    <w:p w14:paraId="0B081533" w14:textId="2B552A2B" w:rsidR="00F31C46" w:rsidRPr="006B48F5" w:rsidRDefault="00F31C46" w:rsidP="00B72FD2">
      <w:pPr>
        <w:pStyle w:val="Heading3"/>
      </w:pPr>
      <w:r w:rsidRPr="006B48F5">
        <w:t xml:space="preserve">it has obtained and will </w:t>
      </w:r>
      <w:proofErr w:type="gramStart"/>
      <w:r w:rsidRPr="006B48F5">
        <w:t>maintain at all times</w:t>
      </w:r>
      <w:proofErr w:type="gramEnd"/>
      <w:r w:rsidRPr="006B48F5">
        <w:t xml:space="preserve"> during the Term all licences, authorisations, permits, consents and other approvals necessary to enter into this Agreement and to enable it to fulfil its obligations under this Agreement;</w:t>
      </w:r>
      <w:r w:rsidR="0026508A">
        <w:t xml:space="preserve"> and</w:t>
      </w:r>
    </w:p>
    <w:p w14:paraId="4071C305" w14:textId="0881EC4C" w:rsidR="00F31C46" w:rsidRPr="006B48F5" w:rsidRDefault="00F31C46" w:rsidP="00B72FD2">
      <w:pPr>
        <w:pStyle w:val="Heading3"/>
      </w:pPr>
      <w:r w:rsidRPr="006B48F5">
        <w:t xml:space="preserve">it has negotiated, </w:t>
      </w:r>
      <w:proofErr w:type="gramStart"/>
      <w:r w:rsidRPr="006B48F5">
        <w:t>entered into</w:t>
      </w:r>
      <w:proofErr w:type="gramEnd"/>
      <w:r w:rsidRPr="006B48F5">
        <w:t xml:space="preserve"> and executed this Agreement as principal (and not as agent or in any other capacity, fiduciary or otherwise</w:t>
      </w:r>
      <w:r w:rsidR="0026508A">
        <w:t>.</w:t>
      </w:r>
    </w:p>
    <w:p w14:paraId="08859E27" w14:textId="77777777" w:rsidR="00765D66" w:rsidRPr="00765D66" w:rsidRDefault="00765D66" w:rsidP="00BF4214">
      <w:pPr>
        <w:pStyle w:val="Heading1"/>
      </w:pPr>
      <w:bookmarkStart w:id="114" w:name="_Toc459977857"/>
      <w:bookmarkStart w:id="115" w:name="_Toc435122856"/>
      <w:bookmarkStart w:id="116" w:name="_Toc275342798"/>
      <w:bookmarkStart w:id="117" w:name="_Toc275342770"/>
      <w:bookmarkStart w:id="118" w:name="_Toc161314840"/>
      <w:bookmarkStart w:id="119" w:name="_Toc161299433"/>
      <w:bookmarkStart w:id="120" w:name="_Toc10345031"/>
      <w:bookmarkStart w:id="121" w:name="_Toc515792944"/>
      <w:bookmarkStart w:id="122" w:name="_Toc515431166"/>
      <w:bookmarkStart w:id="123" w:name="_Ref463367019"/>
      <w:bookmarkStart w:id="124" w:name="_Ref463367159"/>
      <w:bookmarkStart w:id="125" w:name="_Ref463645382"/>
      <w:bookmarkStart w:id="126" w:name="_Toc469992269"/>
      <w:bookmarkStart w:id="127" w:name="_Toc140585782"/>
      <w:bookmarkStart w:id="128" w:name="_Toc459977858"/>
      <w:bookmarkStart w:id="129" w:name="_Toc435122857"/>
      <w:bookmarkStart w:id="130" w:name="_Toc275342799"/>
      <w:bookmarkStart w:id="131" w:name="_Toc275342771"/>
      <w:bookmarkStart w:id="132" w:name="_Toc161314841"/>
      <w:bookmarkStart w:id="133" w:name="_Toc161299434"/>
      <w:bookmarkStart w:id="134" w:name="_Toc10345032"/>
      <w:bookmarkStart w:id="135" w:name="_Toc515792945"/>
      <w:bookmarkStart w:id="136" w:name="_Toc515431171"/>
      <w:bookmarkStart w:id="137" w:name="_Toc12324444"/>
      <w:bookmarkStart w:id="138" w:name="_Toc12343030"/>
      <w:bookmarkStart w:id="139" w:name="_Ref40513526"/>
      <w:bookmarkStart w:id="140" w:name="_Toc171846115"/>
      <w:bookmarkStart w:id="141" w:name="_Toc171846207"/>
      <w:bookmarkStart w:id="142" w:name="_Toc515431176"/>
      <w:bookmarkStart w:id="143" w:name="_Toc515792947"/>
      <w:bookmarkStart w:id="144" w:name="_Toc10345034"/>
      <w:bookmarkStart w:id="145" w:name="_Toc275342773"/>
      <w:bookmarkStart w:id="146" w:name="_Toc275342801"/>
      <w:bookmarkStart w:id="147" w:name="_Toc435122859"/>
      <w:bookmarkStart w:id="148" w:name="_Toc459977860"/>
      <w:bookmarkStart w:id="149" w:name="_Toc515431179"/>
      <w:bookmarkStart w:id="150" w:name="_Toc515792948"/>
      <w:bookmarkStart w:id="151" w:name="_Toc10345035"/>
      <w:bookmarkStart w:id="152" w:name="_Toc275342774"/>
      <w:bookmarkStart w:id="153" w:name="_Toc275342802"/>
      <w:bookmarkStart w:id="154" w:name="_Toc435122860"/>
      <w:bookmarkStart w:id="155" w:name="_Toc459977861"/>
      <w:bookmarkStart w:id="156" w:name="_Toc515431190"/>
      <w:bookmarkStart w:id="157" w:name="_Toc515792951"/>
      <w:bookmarkStart w:id="158" w:name="_Toc10345037"/>
      <w:bookmarkStart w:id="159" w:name="_Toc275342775"/>
      <w:bookmarkStart w:id="160" w:name="_Toc275342803"/>
      <w:bookmarkStart w:id="161" w:name="_Toc435122861"/>
      <w:bookmarkStart w:id="162" w:name="_Toc459977862"/>
      <w:bookmarkStart w:id="163" w:name="_Toc515431194"/>
      <w:bookmarkStart w:id="164" w:name="_Toc515792952"/>
      <w:bookmarkStart w:id="165" w:name="_Toc10345038"/>
      <w:bookmarkStart w:id="166" w:name="_Toc275342776"/>
      <w:bookmarkStart w:id="167" w:name="_Toc275342804"/>
      <w:bookmarkStart w:id="168" w:name="_Toc435122862"/>
      <w:bookmarkStart w:id="169" w:name="_Toc459977863"/>
      <w:bookmarkEnd w:id="107"/>
      <w:bookmarkEnd w:id="108"/>
      <w:bookmarkEnd w:id="109"/>
      <w:bookmarkEnd w:id="110"/>
      <w:bookmarkEnd w:id="111"/>
      <w:bookmarkEnd w:id="112"/>
      <w:r w:rsidRPr="00765D66">
        <w:lastRenderedPageBreak/>
        <w:t>ASSIGNMENT, SUCCESSION, ETC</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B71C8D5" w14:textId="17E8E4D1" w:rsidR="00765D66" w:rsidRPr="00E84F96" w:rsidRDefault="00E84F96" w:rsidP="00BF4214">
      <w:pPr>
        <w:pStyle w:val="Heading2"/>
        <w:rPr>
          <w:b/>
        </w:rPr>
      </w:pPr>
      <w:r>
        <w:t>N</w:t>
      </w:r>
      <w:r w:rsidR="00765D66">
        <w:t xml:space="preserve">either Party shall be entitled, at any time, to assign any or </w:t>
      </w:r>
      <w:proofErr w:type="gramStart"/>
      <w:r w:rsidR="00765D66">
        <w:t>all of</w:t>
      </w:r>
      <w:proofErr w:type="gramEnd"/>
      <w:r w:rsidR="00765D66">
        <w:t xml:space="preserve"> its rights under this Agreement and/or transfer any or all of its obligations under this Agreement to a third party without the prior written consent of the other Party (such consent not to be unreasonably withheld or delayed).</w:t>
      </w:r>
    </w:p>
    <w:p w14:paraId="567CC547" w14:textId="3072442B" w:rsidR="00E84F96" w:rsidRPr="0026508A" w:rsidRDefault="00E84F96" w:rsidP="00BF4214">
      <w:pPr>
        <w:pStyle w:val="Heading2"/>
        <w:rPr>
          <w:b/>
        </w:rPr>
      </w:pPr>
      <w:r>
        <w:t xml:space="preserve">In the event NGT consents to the transfer by the Consumer of </w:t>
      </w:r>
      <w:proofErr w:type="gramStart"/>
      <w:r>
        <w:t>all of</w:t>
      </w:r>
      <w:proofErr w:type="gramEnd"/>
      <w:r>
        <w:t xml:space="preserve"> its rights and obligations under this Agreement to a third party, the Monthly Option Fee shall cease to be payable by NGT to the Consumer with effect from the date such transfer is effective.</w:t>
      </w:r>
    </w:p>
    <w:p w14:paraId="39A814A3" w14:textId="6CE5DAB2" w:rsidR="00765D66" w:rsidRPr="0026508A" w:rsidRDefault="00765D66" w:rsidP="00BF4214">
      <w:pPr>
        <w:pStyle w:val="Heading2"/>
        <w:rPr>
          <w:b/>
        </w:rPr>
      </w:pPr>
      <w:bookmarkStart w:id="170" w:name="_Toc515431169"/>
      <w:bookmarkStart w:id="171" w:name="_Ref53986497"/>
      <w:bookmarkStart w:id="172" w:name="_Ref53986621"/>
      <w:bookmarkStart w:id="173" w:name="_Toc171846097"/>
      <w:bookmarkStart w:id="174" w:name="_Toc171846189"/>
      <w:r>
        <w:t xml:space="preserve">This Agreement shall be binding upon and </w:t>
      </w:r>
      <w:r w:rsidR="00AF05D6">
        <w:t>ensure</w:t>
      </w:r>
      <w:r>
        <w:t xml:space="preserve"> for the benefit of the Parties’ respective successors and permitted assigns.</w:t>
      </w:r>
    </w:p>
    <w:bookmarkEnd w:id="170"/>
    <w:bookmarkEnd w:id="171"/>
    <w:bookmarkEnd w:id="172"/>
    <w:bookmarkEnd w:id="173"/>
    <w:bookmarkEnd w:id="174"/>
    <w:p w14:paraId="45A9233C" w14:textId="5F173C4F" w:rsidR="00546148" w:rsidRPr="0026508A" w:rsidRDefault="00546148" w:rsidP="00BF4214">
      <w:pPr>
        <w:pStyle w:val="Heading2"/>
        <w:rPr>
          <w:b/>
        </w:rPr>
      </w:pPr>
      <w:r w:rsidRPr="00546148">
        <w:t xml:space="preserve">Except as expressly provided in this Agreement, this Agreement does not constitute either Party as the associate, agent, </w:t>
      </w:r>
      <w:proofErr w:type="gramStart"/>
      <w:r w:rsidRPr="00546148">
        <w:t>partner</w:t>
      </w:r>
      <w:proofErr w:type="gramEnd"/>
      <w:r w:rsidRPr="00546148">
        <w:t xml:space="preserve"> or legal representative of the other for any purposes whatsoever, and neither Party shall have any express or implied right or authority to assume or to create any obligation or liability on behalf of or in the name of the other Party.</w:t>
      </w:r>
    </w:p>
    <w:p w14:paraId="04B99469" w14:textId="77777777" w:rsidR="00765D66" w:rsidRPr="00765D66" w:rsidRDefault="00765D66" w:rsidP="00BF4214">
      <w:pPr>
        <w:pStyle w:val="Heading1"/>
      </w:pPr>
      <w:bookmarkStart w:id="175" w:name="_Ref463364593"/>
      <w:bookmarkStart w:id="176" w:name="_Ref463364594"/>
      <w:bookmarkStart w:id="177" w:name="_Ref463367206"/>
      <w:bookmarkStart w:id="178" w:name="_Ref463367207"/>
      <w:bookmarkStart w:id="179" w:name="_Ref463645210"/>
      <w:bookmarkStart w:id="180" w:name="_Toc469992270"/>
      <w:bookmarkStart w:id="181" w:name="_Toc140585783"/>
      <w:r w:rsidRPr="00765D66">
        <w:t>COMMUNICATIONS</w:t>
      </w:r>
      <w:bookmarkEnd w:id="128"/>
      <w:bookmarkEnd w:id="129"/>
      <w:bookmarkEnd w:id="130"/>
      <w:bookmarkEnd w:id="131"/>
      <w:bookmarkEnd w:id="132"/>
      <w:bookmarkEnd w:id="133"/>
      <w:bookmarkEnd w:id="134"/>
      <w:bookmarkEnd w:id="135"/>
      <w:bookmarkEnd w:id="136"/>
      <w:bookmarkEnd w:id="175"/>
      <w:bookmarkEnd w:id="176"/>
      <w:bookmarkEnd w:id="177"/>
      <w:bookmarkEnd w:id="178"/>
      <w:bookmarkEnd w:id="179"/>
      <w:bookmarkEnd w:id="180"/>
      <w:bookmarkEnd w:id="181"/>
    </w:p>
    <w:p w14:paraId="51C6A29B" w14:textId="44738B15" w:rsidR="00765D66" w:rsidRPr="00FD5928" w:rsidRDefault="009167C8" w:rsidP="00BF4214">
      <w:pPr>
        <w:pStyle w:val="Heading2"/>
      </w:pPr>
      <w:r w:rsidRPr="00FD5928">
        <w:t>All</w:t>
      </w:r>
      <w:r w:rsidR="00765D66" w:rsidRPr="00FD5928">
        <w:t xml:space="preserve"> communication</w:t>
      </w:r>
      <w:r w:rsidR="00470EF3" w:rsidRPr="00FD5928">
        <w:t>s</w:t>
      </w:r>
      <w:r w:rsidR="00765D66" w:rsidRPr="00FD5928">
        <w:t xml:space="preserve"> </w:t>
      </w:r>
      <w:r w:rsidR="007E4120" w:rsidRPr="00FD5928">
        <w:t xml:space="preserve">(including any </w:t>
      </w:r>
      <w:r w:rsidR="00765D66" w:rsidRPr="00FD5928">
        <w:t>invoice</w:t>
      </w:r>
      <w:r w:rsidR="007E4120" w:rsidRPr="00FD5928">
        <w:t>)</w:t>
      </w:r>
      <w:r w:rsidR="00765D66" w:rsidRPr="00FD5928">
        <w:t xml:space="preserve"> to be given under this Agreement (</w:t>
      </w:r>
      <w:r w:rsidR="008116F3" w:rsidRPr="00FD5928">
        <w:t>"</w:t>
      </w:r>
      <w:r w:rsidR="00765D66" w:rsidRPr="00FD5928">
        <w:rPr>
          <w:b/>
        </w:rPr>
        <w:t>Communications</w:t>
      </w:r>
      <w:r w:rsidR="008116F3" w:rsidRPr="00FD5928">
        <w:t>"</w:t>
      </w:r>
      <w:r w:rsidR="00765D66" w:rsidRPr="00FD5928">
        <w:t>) sha</w:t>
      </w:r>
      <w:r w:rsidR="006B48F5" w:rsidRPr="00FD5928">
        <w:t>ll be in writing and delivered:</w:t>
      </w:r>
    </w:p>
    <w:p w14:paraId="4C58E767" w14:textId="00C30A1A" w:rsidR="00765D66" w:rsidRPr="00FD5928" w:rsidRDefault="00765D66" w:rsidP="00B72FD2">
      <w:pPr>
        <w:pStyle w:val="Heading3"/>
      </w:pPr>
      <w:r w:rsidRPr="00FD5928">
        <w:t xml:space="preserve">in the case of the </w:t>
      </w:r>
      <w:r w:rsidR="00873039" w:rsidRPr="00FD5928">
        <w:t>Consumer</w:t>
      </w:r>
      <w:r w:rsidRPr="00FD5928">
        <w:t xml:space="preserve">, to the address specified in </w:t>
      </w:r>
      <w:r w:rsidR="00F62898" w:rsidRPr="00FD5928">
        <w:t>the Schedule</w:t>
      </w:r>
      <w:r w:rsidR="00B73267" w:rsidRPr="00FD5928">
        <w:t xml:space="preserve"> </w:t>
      </w:r>
      <w:proofErr w:type="gramStart"/>
      <w:r w:rsidR="00B73267" w:rsidRPr="00FD5928">
        <w:t>3</w:t>
      </w:r>
      <w:r w:rsidRPr="00FD5928">
        <w:t>;</w:t>
      </w:r>
      <w:proofErr w:type="gramEnd"/>
    </w:p>
    <w:p w14:paraId="09B2451F" w14:textId="6CBB3C3F" w:rsidR="00765D66" w:rsidRPr="00FD5928" w:rsidRDefault="00765D66" w:rsidP="00B72FD2">
      <w:pPr>
        <w:pStyle w:val="Heading3"/>
      </w:pPr>
      <w:r w:rsidRPr="00FD5928">
        <w:t xml:space="preserve">in the case of </w:t>
      </w:r>
      <w:r w:rsidR="00873039" w:rsidRPr="00FD5928">
        <w:t>NGT</w:t>
      </w:r>
      <w:r w:rsidRPr="00FD5928">
        <w:t xml:space="preserve"> (other than invoices) to:</w:t>
      </w:r>
    </w:p>
    <w:p w14:paraId="17125C8E" w14:textId="77777777" w:rsidR="00765D66" w:rsidRPr="00FD5928" w:rsidRDefault="00765D66" w:rsidP="00A41B7C">
      <w:pPr>
        <w:pStyle w:val="BodyText3"/>
        <w:ind w:left="1440"/>
      </w:pPr>
      <w:r w:rsidRPr="00FD5928">
        <w:t>National Grid House, Warwick Technology Park, Gallows Hill, Warwick CV34 6DA</w:t>
      </w:r>
    </w:p>
    <w:p w14:paraId="36756018" w14:textId="493A562C" w:rsidR="00765D66" w:rsidRPr="00FD5928" w:rsidRDefault="00765D66" w:rsidP="00A41B7C">
      <w:pPr>
        <w:pStyle w:val="BodyText3"/>
        <w:ind w:left="1440"/>
      </w:pPr>
      <w:r w:rsidRPr="00FD5928">
        <w:t>For the attention of: Network Manager</w:t>
      </w:r>
    </w:p>
    <w:p w14:paraId="4FF44E83" w14:textId="77777777" w:rsidR="00765D66" w:rsidRPr="00FD5928" w:rsidRDefault="00765D66" w:rsidP="00A41B7C">
      <w:pPr>
        <w:pStyle w:val="BodyText3"/>
        <w:ind w:left="1440"/>
      </w:pPr>
      <w:r w:rsidRPr="00FD5928">
        <w:t>Telephone number: 0870 1910636</w:t>
      </w:r>
    </w:p>
    <w:p w14:paraId="3C1FB622" w14:textId="289C6445" w:rsidR="005D0CC0" w:rsidRPr="00FD5928" w:rsidRDefault="005D0CC0" w:rsidP="00A41B7C">
      <w:pPr>
        <w:pStyle w:val="BodyText3"/>
        <w:ind w:left="1440"/>
      </w:pPr>
      <w:r w:rsidRPr="00FD5928">
        <w:t>Email address:</w:t>
      </w:r>
      <w:r w:rsidR="00956529" w:rsidRPr="00FD5928">
        <w:rPr>
          <w:rFonts w:eastAsia="Arial" w:cs="Arial"/>
          <w:color w:val="000000"/>
          <w:sz w:val="22"/>
        </w:rPr>
        <w:t xml:space="preserve"> </w:t>
      </w:r>
      <w:hyperlink r:id="rId20" w:history="1">
        <w:r w:rsidR="003F5E36" w:rsidRPr="00FD5928">
          <w:rPr>
            <w:rStyle w:val="Hyperlink"/>
          </w:rPr>
          <w:t>Box.GNCC.ControlRoom@nationalgrid.com</w:t>
        </w:r>
      </w:hyperlink>
    </w:p>
    <w:p w14:paraId="1E739C0F" w14:textId="6603367E" w:rsidR="00765D66" w:rsidRPr="00FD5928" w:rsidRDefault="00765D66" w:rsidP="00B72FD2">
      <w:pPr>
        <w:pStyle w:val="Heading3"/>
      </w:pPr>
      <w:bookmarkStart w:id="182" w:name="_Toc515431174"/>
      <w:r w:rsidRPr="00FD5928">
        <w:t xml:space="preserve">in the case of </w:t>
      </w:r>
      <w:r w:rsidR="00674E61" w:rsidRPr="00FD5928">
        <w:t xml:space="preserve">- </w:t>
      </w:r>
      <w:r w:rsidR="00873039" w:rsidRPr="00FD5928">
        <w:t>NGT</w:t>
      </w:r>
      <w:r w:rsidRPr="00FD5928">
        <w:t xml:space="preserve"> (for invoices only) to:</w:t>
      </w:r>
    </w:p>
    <w:p w14:paraId="178B52B7" w14:textId="3DB029B3" w:rsidR="00604359" w:rsidRPr="00FD5928" w:rsidRDefault="001F5BB5" w:rsidP="00A41B7C">
      <w:pPr>
        <w:pStyle w:val="BodyText3"/>
        <w:ind w:left="1440"/>
        <w:rPr>
          <w:rStyle w:val="Hyperlink"/>
          <w:rFonts w:cs="Arial"/>
          <w:szCs w:val="20"/>
        </w:rPr>
      </w:pPr>
      <w:r>
        <w:t xml:space="preserve">Email address: </w:t>
      </w:r>
      <w:hyperlink r:id="rId21" w:history="1">
        <w:r w:rsidR="005A7C0C" w:rsidRPr="00FD5928">
          <w:rPr>
            <w:rStyle w:val="Hyperlink"/>
            <w:rFonts w:cs="Arial"/>
            <w:szCs w:val="20"/>
          </w:rPr>
          <w:t>Box.GasContractServices@nationalgrid.com</w:t>
        </w:r>
      </w:hyperlink>
    </w:p>
    <w:p w14:paraId="5FADBFDE" w14:textId="2B217DBD" w:rsidR="00765D66" w:rsidRPr="00FD5928" w:rsidRDefault="00765D66" w:rsidP="001F5BB5">
      <w:pPr>
        <w:pStyle w:val="BodyText3"/>
        <w:ind w:left="720"/>
      </w:pPr>
      <w:r w:rsidRPr="00FD5928">
        <w:t xml:space="preserve">or to such other address </w:t>
      </w:r>
      <w:r w:rsidR="00470EF3" w:rsidRPr="00FD5928">
        <w:t xml:space="preserve">or </w:t>
      </w:r>
      <w:r w:rsidRPr="00FD5928">
        <w:t xml:space="preserve">email address notified by a Party to the other from time to time in accordance with this </w:t>
      </w:r>
      <w:r w:rsidR="007140C0" w:rsidRPr="00FD5928">
        <w:t>Clause</w:t>
      </w:r>
      <w:r w:rsidRPr="00FD5928">
        <w:t xml:space="preserve"> </w:t>
      </w:r>
      <w:r w:rsidR="00792442" w:rsidRPr="00FD5928">
        <w:fldChar w:fldCharType="begin"/>
      </w:r>
      <w:r w:rsidR="00792442" w:rsidRPr="00FD5928">
        <w:instrText xml:space="preserve"> REF _Ref463367207 \w \h </w:instrText>
      </w:r>
      <w:r w:rsidR="00FD5928">
        <w:instrText xml:space="preserve"> \* MERGEFORMAT </w:instrText>
      </w:r>
      <w:r w:rsidR="00792442" w:rsidRPr="00FD5928">
        <w:fldChar w:fldCharType="separate"/>
      </w:r>
      <w:r w:rsidR="00C437E6" w:rsidRPr="00FD5928">
        <w:t>13</w:t>
      </w:r>
      <w:r w:rsidR="00792442" w:rsidRPr="00FD5928">
        <w:fldChar w:fldCharType="end"/>
      </w:r>
      <w:r w:rsidRPr="00FD5928">
        <w:t>.</w:t>
      </w:r>
    </w:p>
    <w:p w14:paraId="3D7CBF25" w14:textId="2A3C9ADC" w:rsidR="00765D66" w:rsidRPr="00FD5928" w:rsidRDefault="00470EF3" w:rsidP="00BF4214">
      <w:pPr>
        <w:pStyle w:val="Heading2"/>
      </w:pPr>
      <w:r w:rsidRPr="00FD5928">
        <w:t xml:space="preserve">The following </w:t>
      </w:r>
      <w:r w:rsidR="00765D66" w:rsidRPr="00FD5928">
        <w:t xml:space="preserve">Communications shall only be given by </w:t>
      </w:r>
      <w:r w:rsidR="007F185F" w:rsidRPr="00FD5928">
        <w:t>electronic means</w:t>
      </w:r>
      <w:r w:rsidR="001F5BB5">
        <w:t>,</w:t>
      </w:r>
      <w:r w:rsidR="00765D66" w:rsidRPr="00FD5928">
        <w:t xml:space="preserve"> provided that:</w:t>
      </w:r>
    </w:p>
    <w:p w14:paraId="75BDD4B7" w14:textId="7B45B85A" w:rsidR="00537831" w:rsidRPr="00FD5928" w:rsidRDefault="008B7FB2" w:rsidP="00B72FD2">
      <w:pPr>
        <w:pStyle w:val="Heading3"/>
      </w:pPr>
      <w:r w:rsidRPr="00FD5928">
        <w:t>Exercise Instruction</w:t>
      </w:r>
      <w:r w:rsidR="00537831" w:rsidRPr="00FD5928">
        <w:t xml:space="preserve">s shall initially be communicated by telephone and confirmed </w:t>
      </w:r>
      <w:r w:rsidR="00AE0506" w:rsidRPr="00FD5928">
        <w:t xml:space="preserve">by NGT </w:t>
      </w:r>
      <w:r w:rsidR="007F185F" w:rsidRPr="00FD5928">
        <w:t>by electronic means</w:t>
      </w:r>
      <w:r w:rsidR="00537831" w:rsidRPr="00FD5928">
        <w:t>; and</w:t>
      </w:r>
    </w:p>
    <w:p w14:paraId="0E966E5D" w14:textId="138A9A96" w:rsidR="00765D66" w:rsidRPr="00FD5928" w:rsidRDefault="00765D66" w:rsidP="00B72FD2">
      <w:pPr>
        <w:pStyle w:val="Heading3"/>
      </w:pPr>
      <w:r w:rsidRPr="00FD5928">
        <w:t xml:space="preserve">invoices </w:t>
      </w:r>
      <w:r w:rsidR="00BD428B" w:rsidRPr="00FD5928">
        <w:t xml:space="preserve">(including, for the avoidance of doubt, credit notes) </w:t>
      </w:r>
      <w:r w:rsidRPr="00FD5928">
        <w:t xml:space="preserve">under </w:t>
      </w:r>
      <w:r w:rsidR="007140C0" w:rsidRPr="00FD5928">
        <w:t>Clause</w:t>
      </w:r>
      <w:r w:rsidRPr="00FD5928">
        <w:t xml:space="preserve"> </w:t>
      </w:r>
      <w:r w:rsidR="00AE0506" w:rsidRPr="00FD5928">
        <w:t xml:space="preserve">7 </w:t>
      </w:r>
      <w:r w:rsidRPr="00FD5928">
        <w:t xml:space="preserve">shall always be sent by electronic means. </w:t>
      </w:r>
    </w:p>
    <w:bookmarkEnd w:id="182"/>
    <w:p w14:paraId="244AA8E7" w14:textId="6FF12F7A" w:rsidR="002F4CA1" w:rsidRPr="00FD5928" w:rsidRDefault="00765D66" w:rsidP="002F4CA1">
      <w:pPr>
        <w:pStyle w:val="Heading2"/>
      </w:pPr>
      <w:r w:rsidRPr="00FD5928">
        <w:t>Communications shall be deemed to have been received</w:t>
      </w:r>
      <w:r w:rsidR="002F4CA1" w:rsidRPr="00FD5928">
        <w:t xml:space="preserve"> on the day of delivery if such day is a Business Day, or otherwise on the next following Business Day</w:t>
      </w:r>
      <w:r w:rsidR="002F4CA1" w:rsidRPr="001F5BB5">
        <w:t>,</w:t>
      </w:r>
      <w:r w:rsidR="002F4CA1" w:rsidRPr="00FD5928">
        <w:t xml:space="preserve"> and in the case of Communications sent by electronic means at the time that the electronic communication was sent, as evidenced by the time stamp on the communication indicating the time of sending provided the Party sending the communication is not subsequently in receipt of a non-delivery message.</w:t>
      </w:r>
    </w:p>
    <w:p w14:paraId="43F3CC59" w14:textId="7C785BA4" w:rsidR="00765D66" w:rsidRPr="00B72FD2" w:rsidRDefault="00765D66" w:rsidP="001F5BB5">
      <w:pPr>
        <w:pStyle w:val="Heading2"/>
        <w:numPr>
          <w:ilvl w:val="0"/>
          <w:numId w:val="0"/>
        </w:numPr>
      </w:pPr>
      <w:r w:rsidRPr="00FD5928">
        <w:t xml:space="preserve"> </w:t>
      </w:r>
    </w:p>
    <w:p w14:paraId="7AF34E1E" w14:textId="77777777" w:rsidR="0045166E" w:rsidRPr="0045166E" w:rsidRDefault="0045166E" w:rsidP="00BF4214">
      <w:pPr>
        <w:pStyle w:val="Heading1"/>
      </w:pPr>
      <w:bookmarkStart w:id="183" w:name="_Ref463367990"/>
      <w:bookmarkStart w:id="184" w:name="_Toc469992271"/>
      <w:bookmarkStart w:id="185" w:name="_Toc140585784"/>
      <w:bookmarkEnd w:id="137"/>
      <w:bookmarkEnd w:id="138"/>
      <w:bookmarkEnd w:id="139"/>
      <w:bookmarkEnd w:id="140"/>
      <w:bookmarkEnd w:id="141"/>
      <w:r w:rsidRPr="0045166E">
        <w:lastRenderedPageBreak/>
        <w:t>CONFIDENTIALITY</w:t>
      </w:r>
      <w:bookmarkEnd w:id="142"/>
      <w:bookmarkEnd w:id="143"/>
      <w:bookmarkEnd w:id="144"/>
      <w:bookmarkEnd w:id="145"/>
      <w:bookmarkEnd w:id="146"/>
      <w:bookmarkEnd w:id="147"/>
      <w:bookmarkEnd w:id="148"/>
      <w:bookmarkEnd w:id="183"/>
      <w:bookmarkEnd w:id="184"/>
      <w:bookmarkEnd w:id="185"/>
    </w:p>
    <w:p w14:paraId="62129894" w14:textId="3060A089" w:rsidR="0045166E" w:rsidRPr="00775B08" w:rsidRDefault="0045166E" w:rsidP="00BF4214">
      <w:pPr>
        <w:pStyle w:val="Heading2"/>
      </w:pPr>
      <w:r w:rsidRPr="00775B08">
        <w:t>Subject to</w:t>
      </w:r>
      <w:r w:rsidR="00537831">
        <w:t xml:space="preserve"> Clause</w:t>
      </w:r>
      <w:r w:rsidR="00D37B3B">
        <w:t xml:space="preserve"> </w:t>
      </w:r>
      <w:r w:rsidR="00532FEB">
        <w:t>14.2</w:t>
      </w:r>
      <w:r w:rsidRPr="00775B08">
        <w:t xml:space="preserve">, neither Party shall disclose the terms of this Agreement or any information relating thereto to any third party save with the prior written consent of the </w:t>
      </w:r>
      <w:r w:rsidR="0087430A" w:rsidRPr="00775B08">
        <w:t>other and</w:t>
      </w:r>
      <w:r w:rsidRPr="00775B08">
        <w:t xml:space="preserve"> shall keep the same strictly confidential.</w:t>
      </w:r>
    </w:p>
    <w:p w14:paraId="4C711237" w14:textId="05FB6849" w:rsidR="0045166E" w:rsidRPr="00675799" w:rsidRDefault="0045166E" w:rsidP="00BF4214">
      <w:pPr>
        <w:pStyle w:val="Heading2"/>
      </w:pPr>
      <w:r w:rsidRPr="00675799">
        <w:t xml:space="preserve">The obligations in </w:t>
      </w:r>
      <w:r w:rsidR="007140C0" w:rsidRPr="00675799">
        <w:t>Clause</w:t>
      </w:r>
      <w:r w:rsidRPr="00675799">
        <w:t xml:space="preserve"> </w:t>
      </w:r>
      <w:r w:rsidR="00532FEB">
        <w:t>14.1</w:t>
      </w:r>
      <w:r w:rsidR="00D37B3B" w:rsidRPr="00675799">
        <w:t xml:space="preserve"> </w:t>
      </w:r>
      <w:r w:rsidRPr="00675799">
        <w:t>shall not apply:</w:t>
      </w:r>
    </w:p>
    <w:p w14:paraId="348789C2" w14:textId="6F8CDB67" w:rsidR="0033643E" w:rsidRPr="00FD5928" w:rsidRDefault="0033643E" w:rsidP="00B72FD2">
      <w:pPr>
        <w:pStyle w:val="Heading3"/>
      </w:pPr>
      <w:r w:rsidRPr="002F4CA1">
        <w:t>to disclosure by the Consumer to the Registered User</w:t>
      </w:r>
      <w:r w:rsidR="00375E7A" w:rsidRPr="002F4CA1">
        <w:t xml:space="preserve"> or </w:t>
      </w:r>
      <w:r w:rsidR="00375E7A" w:rsidRPr="00FD5928">
        <w:t>the Supplier</w:t>
      </w:r>
      <w:r w:rsidRPr="00FD5928">
        <w:t xml:space="preserve"> </w:t>
      </w:r>
      <w:r w:rsidR="002F4CA1" w:rsidRPr="001F5BB5">
        <w:t xml:space="preserve">(or any </w:t>
      </w:r>
      <w:r w:rsidR="00FD5928" w:rsidRPr="001F5BB5">
        <w:t xml:space="preserve">such </w:t>
      </w:r>
      <w:r w:rsidR="002F4CA1" w:rsidRPr="001F5BB5">
        <w:t xml:space="preserve">prospective person) </w:t>
      </w:r>
      <w:r w:rsidRPr="00FD5928">
        <w:t>of</w:t>
      </w:r>
      <w:r w:rsidR="00375E7A" w:rsidRPr="00FD5928">
        <w:t xml:space="preserve"> the</w:t>
      </w:r>
      <w:r w:rsidRPr="00FD5928">
        <w:t xml:space="preserve"> DSR Option</w:t>
      </w:r>
      <w:r w:rsidR="00375E7A" w:rsidRPr="00FD5928">
        <w:t xml:space="preserve"> or its exercise by </w:t>
      </w:r>
      <w:proofErr w:type="gramStart"/>
      <w:r w:rsidR="00375E7A" w:rsidRPr="00FD5928">
        <w:t>NGT</w:t>
      </w:r>
      <w:r w:rsidR="0026508A" w:rsidRPr="00FD5928">
        <w:t>;</w:t>
      </w:r>
      <w:proofErr w:type="gramEnd"/>
    </w:p>
    <w:p w14:paraId="1628BD20" w14:textId="4CE7CC67" w:rsidR="00982DD8" w:rsidRDefault="00823900" w:rsidP="00B72FD2">
      <w:pPr>
        <w:pStyle w:val="Heading3"/>
      </w:pPr>
      <w:r>
        <w:t>to disclosure by NGT of any details of the DSR Option</w:t>
      </w:r>
      <w:r w:rsidR="00982DD8">
        <w:t>:</w:t>
      </w:r>
    </w:p>
    <w:p w14:paraId="6CD2E5DC" w14:textId="2A460FD8" w:rsidR="00823900" w:rsidRDefault="00823900" w:rsidP="00DD3CD9">
      <w:pPr>
        <w:pStyle w:val="Heading4"/>
      </w:pPr>
      <w:r>
        <w:t>for the purposes of NGT reporting on the outcome of the DSR Annual Invitation in accordance with the</w:t>
      </w:r>
      <w:r w:rsidR="00533BDF">
        <w:t xml:space="preserve"> requirements of the </w:t>
      </w:r>
      <w:proofErr w:type="gramStart"/>
      <w:r>
        <w:t>UNC</w:t>
      </w:r>
      <w:r w:rsidR="00982DD8">
        <w:t>;</w:t>
      </w:r>
      <w:proofErr w:type="gramEnd"/>
    </w:p>
    <w:p w14:paraId="1A7BFA8D" w14:textId="75051D54" w:rsidR="006C4B95" w:rsidRDefault="006C4B95" w:rsidP="00DD3CD9">
      <w:pPr>
        <w:pStyle w:val="Heading4"/>
      </w:pPr>
      <w:r>
        <w:t xml:space="preserve">the CDSP to the extent required for the purposes of the operation of this </w:t>
      </w:r>
      <w:proofErr w:type="gramStart"/>
      <w:r>
        <w:t>Agreement;</w:t>
      </w:r>
      <w:proofErr w:type="gramEnd"/>
      <w:r>
        <w:t xml:space="preserve"> </w:t>
      </w:r>
    </w:p>
    <w:p w14:paraId="28D49562" w14:textId="150E7D55" w:rsidR="0045166E" w:rsidRPr="00775B08" w:rsidRDefault="0045166E" w:rsidP="00B72FD2">
      <w:pPr>
        <w:pStyle w:val="Heading3"/>
      </w:pPr>
      <w:r w:rsidRPr="00775B08">
        <w:t>to the extent such disclosure is required by</w:t>
      </w:r>
      <w:r>
        <w:t xml:space="preserve"> any</w:t>
      </w:r>
      <w:r w:rsidR="007B1359">
        <w:t xml:space="preserve"> applicable</w:t>
      </w:r>
      <w:r w:rsidRPr="00775B08">
        <w:t xml:space="preserve"> </w:t>
      </w:r>
      <w:r w:rsidR="00650EF0">
        <w:t xml:space="preserve">Legal Requirement </w:t>
      </w:r>
      <w:r w:rsidRPr="00775B08">
        <w:t>or in connection with any judicial, arbitration or administrative proceeding or the rules of any recognised stock or securities exchange</w:t>
      </w:r>
      <w:r>
        <w:t xml:space="preserve"> or any provision of the </w:t>
      </w:r>
      <w:r w:rsidR="00227CD6">
        <w:t>UNC</w:t>
      </w:r>
      <w:r w:rsidR="000C4C37">
        <w:t xml:space="preserve"> and provided the disclosing Party (to the extent permitted by applicable Legal Requirement) informs the other Party of the </w:t>
      </w:r>
      <w:proofErr w:type="gramStart"/>
      <w:r w:rsidR="000C4C37">
        <w:t>disclosure</w:t>
      </w:r>
      <w:r w:rsidRPr="00775B08">
        <w:t>;</w:t>
      </w:r>
      <w:proofErr w:type="gramEnd"/>
    </w:p>
    <w:p w14:paraId="7E739C6D" w14:textId="77777777" w:rsidR="0045166E" w:rsidRPr="00775B08" w:rsidRDefault="0045166E" w:rsidP="00B72FD2">
      <w:pPr>
        <w:pStyle w:val="Heading3"/>
      </w:pPr>
      <w:r w:rsidRPr="00775B08">
        <w:t xml:space="preserve">to disclosures made to Affiliates, employees, agents, contractors or advisers of a Party who have been required by the relevant Party to keep such terms and/or information </w:t>
      </w:r>
      <w:proofErr w:type="gramStart"/>
      <w:r w:rsidRPr="00775B08">
        <w:t>confidential;</w:t>
      </w:r>
      <w:proofErr w:type="gramEnd"/>
    </w:p>
    <w:p w14:paraId="3444FAE8" w14:textId="77777777" w:rsidR="0045166E" w:rsidRPr="00775B08" w:rsidRDefault="0045166E" w:rsidP="00B72FD2">
      <w:pPr>
        <w:pStyle w:val="Heading3"/>
      </w:pPr>
      <w:r w:rsidRPr="00775B08">
        <w:t xml:space="preserve">to the extent such terms and/or information is already in the public domain (or otherwise already known to the person receiving such information), otherwise than through a breach of this </w:t>
      </w:r>
      <w:proofErr w:type="gramStart"/>
      <w:r w:rsidRPr="00775B08">
        <w:t>Agreement;</w:t>
      </w:r>
      <w:proofErr w:type="gramEnd"/>
    </w:p>
    <w:p w14:paraId="555A731E" w14:textId="77777777" w:rsidR="0045166E" w:rsidRPr="00775B08" w:rsidRDefault="0045166E" w:rsidP="00B72FD2">
      <w:pPr>
        <w:pStyle w:val="Heading3"/>
      </w:pPr>
      <w:r w:rsidRPr="00775B08">
        <w:t xml:space="preserve">to a bona fide intended assignee or transferee of a Party's rights and obligations hereunder provided that such assignee or transferee has undertaken to keep such terms and/or information </w:t>
      </w:r>
      <w:proofErr w:type="gramStart"/>
      <w:r w:rsidRPr="00775B08">
        <w:t>confidential;</w:t>
      </w:r>
      <w:proofErr w:type="gramEnd"/>
    </w:p>
    <w:p w14:paraId="09FF21C4" w14:textId="77777777" w:rsidR="00107DDB" w:rsidRDefault="0045166E" w:rsidP="00B72FD2">
      <w:pPr>
        <w:pStyle w:val="Heading3"/>
      </w:pPr>
      <w:r w:rsidRPr="00775B08">
        <w:t xml:space="preserve">to a bank or financial institution for the purpose of financing such Party's business provided that such bank of financial institution has undertaken to keep such terms and/or information </w:t>
      </w:r>
      <w:proofErr w:type="gramStart"/>
      <w:r w:rsidRPr="00775B08">
        <w:t>confidential;</w:t>
      </w:r>
      <w:proofErr w:type="gramEnd"/>
      <w:r w:rsidR="00334426">
        <w:t xml:space="preserve"> </w:t>
      </w:r>
    </w:p>
    <w:p w14:paraId="1BBF03D8" w14:textId="1120FF8D" w:rsidR="0045166E" w:rsidRPr="00775B08" w:rsidRDefault="00107DDB" w:rsidP="00B72FD2">
      <w:pPr>
        <w:pStyle w:val="Heading3"/>
      </w:pPr>
      <w:r>
        <w:t>t</w:t>
      </w:r>
      <w:r w:rsidRPr="00107DDB">
        <w:t xml:space="preserve">o the </w:t>
      </w:r>
      <w:r w:rsidR="00873039">
        <w:t>Consumer</w:t>
      </w:r>
      <w:r w:rsidRPr="00107DDB">
        <w:t xml:space="preserve"> to the extent that such disclosure is reasonably necessary to give effect to any p</w:t>
      </w:r>
      <w:r>
        <w:t xml:space="preserve">rovisions of this Agreement; </w:t>
      </w:r>
      <w:r w:rsidR="00334426">
        <w:t>and</w:t>
      </w:r>
    </w:p>
    <w:p w14:paraId="0A032C52" w14:textId="5849D8D2" w:rsidR="0045166E" w:rsidRPr="00775B08" w:rsidRDefault="0045166E" w:rsidP="00B72FD2">
      <w:pPr>
        <w:pStyle w:val="Heading3"/>
      </w:pPr>
      <w:r w:rsidRPr="00775B08">
        <w:t xml:space="preserve">to any Expert appointed in accordance with </w:t>
      </w:r>
      <w:r w:rsidR="007140C0">
        <w:t>Clause</w:t>
      </w:r>
      <w:r w:rsidRPr="00775B08">
        <w:t xml:space="preserve"> </w:t>
      </w:r>
      <w:r w:rsidR="00D37B3B">
        <w:fldChar w:fldCharType="begin"/>
      </w:r>
      <w:r w:rsidR="00D37B3B">
        <w:instrText xml:space="preserve"> REF _Ref463285681 \w \h </w:instrText>
      </w:r>
      <w:r w:rsidR="00D37B3B">
        <w:fldChar w:fldCharType="separate"/>
      </w:r>
      <w:r w:rsidR="00C437E6">
        <w:t>18</w:t>
      </w:r>
      <w:r w:rsidR="00D37B3B">
        <w:fldChar w:fldCharType="end"/>
      </w:r>
      <w:r w:rsidRPr="00775B08">
        <w:t>.</w:t>
      </w:r>
    </w:p>
    <w:p w14:paraId="36C7F7C4" w14:textId="77777777" w:rsidR="00FC0E0F" w:rsidRPr="00DC673E" w:rsidRDefault="00FC0E0F" w:rsidP="00BF4214">
      <w:pPr>
        <w:pStyle w:val="Heading1"/>
      </w:pPr>
      <w:bookmarkStart w:id="186" w:name="_Ref463368087"/>
      <w:bookmarkStart w:id="187" w:name="_Toc469992272"/>
      <w:bookmarkStart w:id="188" w:name="_Toc140585785"/>
      <w:r w:rsidRPr="00DC673E">
        <w:t>REPRESENTATION, VARIATION AND WAIVER</w:t>
      </w:r>
      <w:bookmarkEnd w:id="149"/>
      <w:bookmarkEnd w:id="150"/>
      <w:bookmarkEnd w:id="151"/>
      <w:bookmarkEnd w:id="152"/>
      <w:bookmarkEnd w:id="153"/>
      <w:bookmarkEnd w:id="154"/>
      <w:bookmarkEnd w:id="155"/>
      <w:bookmarkEnd w:id="186"/>
      <w:bookmarkEnd w:id="187"/>
      <w:bookmarkEnd w:id="188"/>
    </w:p>
    <w:p w14:paraId="3078F9F6" w14:textId="077327EB" w:rsidR="00FC0E0F" w:rsidRPr="003B46C8" w:rsidRDefault="003B46C8" w:rsidP="00BF4214">
      <w:pPr>
        <w:pStyle w:val="Heading2"/>
      </w:pPr>
      <w:proofErr w:type="gramStart"/>
      <w:r w:rsidRPr="003B46C8">
        <w:t>For the purpose of</w:t>
      </w:r>
      <w:proofErr w:type="gramEnd"/>
      <w:r w:rsidRPr="003B46C8">
        <w:t xml:space="preserve"> this </w:t>
      </w:r>
      <w:r>
        <w:t>Agreement</w:t>
      </w:r>
      <w:r w:rsidRPr="003B46C8">
        <w:t>:</w:t>
      </w:r>
    </w:p>
    <w:p w14:paraId="2C1A3174" w14:textId="613C4A69" w:rsidR="00FC0E0F" w:rsidRPr="00775B08" w:rsidRDefault="008116F3" w:rsidP="00B72FD2">
      <w:pPr>
        <w:pStyle w:val="Heading3"/>
      </w:pPr>
      <w:r w:rsidRPr="002B6C0C">
        <w:t>"</w:t>
      </w:r>
      <w:r w:rsidR="00FC0E0F" w:rsidRPr="00E04BB5">
        <w:rPr>
          <w:b/>
        </w:rPr>
        <w:t>Representation</w:t>
      </w:r>
      <w:r w:rsidRPr="002B6C0C">
        <w:t>"</w:t>
      </w:r>
      <w:r w:rsidR="00FC0E0F" w:rsidRPr="00775B08">
        <w:t xml:space="preserve"> means a draft, agreement, undertaking, representation, warranty, promise, </w:t>
      </w:r>
      <w:proofErr w:type="gramStart"/>
      <w:r w:rsidR="00FC0E0F" w:rsidRPr="00775B08">
        <w:t>assurance</w:t>
      </w:r>
      <w:proofErr w:type="gramEnd"/>
      <w:r w:rsidR="00FC0E0F" w:rsidRPr="00775B08">
        <w:t xml:space="preserve"> or arrangement of any nature whatsoever, whether or not in writing, relating to this Agreement, made or given by either Party or any other person at any time prior to the Effective Date</w:t>
      </w:r>
      <w:r w:rsidR="00CB77A9">
        <w:t>.</w:t>
      </w:r>
    </w:p>
    <w:p w14:paraId="03E7F5E0" w14:textId="43B08FF6" w:rsidR="00FC0E0F" w:rsidRPr="006B48F5" w:rsidRDefault="003B46C8" w:rsidP="00B72FD2">
      <w:pPr>
        <w:pStyle w:val="Heading3"/>
      </w:pPr>
      <w:r>
        <w:t>e</w:t>
      </w:r>
      <w:r w:rsidR="00FC0E0F" w:rsidRPr="006B48F5">
        <w:t>xcept to the extent repeated in this Agreement, the terms of this Agreement supersede and extinguish any Representation</w:t>
      </w:r>
      <w:r w:rsidR="00CB77A9">
        <w:t>.</w:t>
      </w:r>
    </w:p>
    <w:p w14:paraId="74D057D5" w14:textId="0C3413EE" w:rsidR="00FC0E0F" w:rsidRPr="006B48F5" w:rsidRDefault="003B46C8" w:rsidP="00B72FD2">
      <w:pPr>
        <w:pStyle w:val="Heading3"/>
      </w:pPr>
      <w:r>
        <w:lastRenderedPageBreak/>
        <w:t>e</w:t>
      </w:r>
      <w:r w:rsidR="00FC0E0F" w:rsidRPr="006B48F5">
        <w:t>ach Party acknowledges that in entering into this Agreement it is not relying and will not rely upon any Representation which is not set out in this Agreement</w:t>
      </w:r>
      <w:r w:rsidR="00CB77A9">
        <w:t>.</w:t>
      </w:r>
    </w:p>
    <w:p w14:paraId="77C66ED3" w14:textId="44ED562C" w:rsidR="00FC0E0F" w:rsidRPr="006B48F5" w:rsidRDefault="00FC0E0F" w:rsidP="00B72FD2">
      <w:pPr>
        <w:pStyle w:val="Heading3"/>
      </w:pPr>
      <w:r w:rsidRPr="006B48F5">
        <w:t>either Party shall have any right of action against the other Party arising out of or in connection with any Representation (except in the case of fraud) except to the extent repeated in this Agreement.</w:t>
      </w:r>
    </w:p>
    <w:p w14:paraId="12969CF3" w14:textId="5258002A" w:rsidR="00FC0E0F" w:rsidRDefault="003B46C8" w:rsidP="00B72FD2">
      <w:pPr>
        <w:pStyle w:val="Heading3"/>
      </w:pPr>
      <w:r>
        <w:t>t</w:t>
      </w:r>
      <w:r w:rsidR="00FC0E0F" w:rsidRPr="00775B08">
        <w:t xml:space="preserve">his Agreement contains the entire Agreement between the Parties with respect to the subject matter </w:t>
      </w:r>
      <w:proofErr w:type="gramStart"/>
      <w:r w:rsidR="00FC0E0F" w:rsidRPr="00775B08">
        <w:t>hereof, and</w:t>
      </w:r>
      <w:proofErr w:type="gramEnd"/>
      <w:r w:rsidR="00FC0E0F" w:rsidRPr="00775B08">
        <w:t xml:space="preserve"> supersedes all previous agreements or understandings between the Parties with respect thereto and any warranty, condition or other term implied by law or custom is (to the fullest extent permitted by law) expressly excluded.</w:t>
      </w:r>
    </w:p>
    <w:p w14:paraId="7611A7E2" w14:textId="1451488A" w:rsidR="00FC0E0F" w:rsidRPr="0026508A" w:rsidRDefault="00FC0E0F" w:rsidP="00BF4214">
      <w:pPr>
        <w:pStyle w:val="Heading2"/>
        <w:rPr>
          <w:b/>
        </w:rPr>
      </w:pPr>
      <w:r w:rsidRPr="00775B08">
        <w:t xml:space="preserve">No variation to this Agreement shall be </w:t>
      </w:r>
      <w:proofErr w:type="gramStart"/>
      <w:r w:rsidRPr="00775B08">
        <w:t>valid, unless</w:t>
      </w:r>
      <w:proofErr w:type="gramEnd"/>
      <w:r w:rsidRPr="00775B08">
        <w:t xml:space="preserve"> it is in writing and signed by an authorised representative of each Party.</w:t>
      </w:r>
    </w:p>
    <w:p w14:paraId="432F1E9F" w14:textId="6C269256" w:rsidR="00FC0E0F" w:rsidRPr="0026508A" w:rsidRDefault="00FC0E0F" w:rsidP="00BF4214">
      <w:pPr>
        <w:pStyle w:val="Heading2"/>
        <w:rPr>
          <w:b/>
        </w:rPr>
      </w:pPr>
      <w:r w:rsidRPr="00775B08">
        <w:t>No waiver or consent by either Party (express or implied) of any one or more defaults by the other shall operate or be construed as a waiver of, or consent to, any other defaults, whether of a like or different nature, and failure by a Party to complain of any act of the other or to declare such other in default in respect of this Agreement, regardless of how long that failure continues, shall not constitute a waiver by such Party of its rights with respect to such default.</w:t>
      </w:r>
    </w:p>
    <w:p w14:paraId="52AE3F1C" w14:textId="727A658B" w:rsidR="00FC0E0F" w:rsidRPr="0026508A" w:rsidRDefault="00FC0E0F" w:rsidP="00BF4214">
      <w:pPr>
        <w:pStyle w:val="Heading2"/>
        <w:rPr>
          <w:b/>
        </w:rPr>
      </w:pPr>
      <w:r w:rsidRPr="00775B08">
        <w:t xml:space="preserve">If any of the provisions of this Agreement is found by a court or authority of competent jurisdiction to be void or unenforceable, such provision shall be deemed to be deleted from this Agreement, and the remaining provisions shall continue in full force and effect.  The Parties shall in such event meet to negotiate in good faith and seek to agree upon a valid and enforceable provision to replace the provision so found to be void or unenforceable. </w:t>
      </w:r>
    </w:p>
    <w:p w14:paraId="01B7FC6E" w14:textId="2E7F8206" w:rsidR="006155A2" w:rsidRPr="00FC0E0F" w:rsidRDefault="006155A2" w:rsidP="00BF4214">
      <w:pPr>
        <w:pStyle w:val="Heading1"/>
      </w:pPr>
      <w:bookmarkStart w:id="189" w:name="_Toc469992273"/>
      <w:bookmarkStart w:id="190" w:name="_Toc140585786"/>
      <w:bookmarkEnd w:id="156"/>
      <w:bookmarkEnd w:id="157"/>
      <w:bookmarkEnd w:id="158"/>
      <w:bookmarkEnd w:id="159"/>
      <w:bookmarkEnd w:id="160"/>
      <w:bookmarkEnd w:id="161"/>
      <w:bookmarkEnd w:id="162"/>
      <w:r w:rsidRPr="00FC0E0F">
        <w:t xml:space="preserve">CHANGES TO </w:t>
      </w:r>
      <w:r w:rsidR="00227CD6">
        <w:t>UNC</w:t>
      </w:r>
      <w:r w:rsidRPr="00FC0E0F">
        <w:t>, PUBLICATIONS, ETC</w:t>
      </w:r>
      <w:bookmarkEnd w:id="163"/>
      <w:bookmarkEnd w:id="164"/>
      <w:bookmarkEnd w:id="165"/>
      <w:bookmarkEnd w:id="166"/>
      <w:bookmarkEnd w:id="167"/>
      <w:bookmarkEnd w:id="168"/>
      <w:bookmarkEnd w:id="169"/>
      <w:bookmarkEnd w:id="189"/>
      <w:bookmarkEnd w:id="190"/>
    </w:p>
    <w:p w14:paraId="0A5BB79E" w14:textId="4E529B66" w:rsidR="006155A2" w:rsidRPr="008C1D49" w:rsidRDefault="006155A2" w:rsidP="00BF4214">
      <w:pPr>
        <w:pStyle w:val="Heading2"/>
      </w:pPr>
      <w:bookmarkStart w:id="191" w:name="_Toc515431195"/>
      <w:bookmarkStart w:id="192" w:name="_Ref464041791"/>
      <w:bookmarkStart w:id="193" w:name="_Ref137452034"/>
      <w:r w:rsidRPr="008C1D49">
        <w:t xml:space="preserve">If any changes shall be made to the </w:t>
      </w:r>
      <w:r w:rsidR="00227CD6">
        <w:t>UNC</w:t>
      </w:r>
      <w:r w:rsidRPr="008C1D49">
        <w:t xml:space="preserve"> which would affect the implementation of the provisions of this Agreement, the Parties shall agree such amendments to this Agreement as may be necessary or appropriate to take account of such changes, so that this Agreement may continue in force, achieving substantially the same commercial effect.</w:t>
      </w:r>
      <w:bookmarkEnd w:id="191"/>
      <w:bookmarkEnd w:id="192"/>
      <w:bookmarkEnd w:id="193"/>
    </w:p>
    <w:p w14:paraId="7B9FEFF4" w14:textId="77777777" w:rsidR="006155A2" w:rsidRPr="008C1D49" w:rsidRDefault="006155A2" w:rsidP="00BF4214">
      <w:pPr>
        <w:pStyle w:val="Heading2"/>
      </w:pPr>
      <w:bookmarkStart w:id="194" w:name="_Toc515431196"/>
      <w:bookmarkStart w:id="195" w:name="_Ref464041797"/>
      <w:bookmarkStart w:id="196" w:name="_Ref137452030"/>
      <w:proofErr w:type="gramStart"/>
      <w:r w:rsidRPr="008C1D49">
        <w:t>In the event that</w:t>
      </w:r>
      <w:proofErr w:type="gramEnd"/>
      <w:r w:rsidRPr="008C1D49">
        <w:t xml:space="preserve"> any of the publications </w:t>
      </w:r>
      <w:r w:rsidR="00502F32">
        <w:t xml:space="preserve">or prices </w:t>
      </w:r>
      <w:r w:rsidRPr="008C1D49">
        <w:t xml:space="preserve">referred to in this Agreement ceases to be published, or the information contained in any </w:t>
      </w:r>
      <w:r w:rsidR="00502F32">
        <w:t>such publication</w:t>
      </w:r>
      <w:r w:rsidRPr="008C1D49">
        <w:t xml:space="preserve"> is provided in a different form, the Parties shall agree any amendments to this Agreement which may be necessary or appropriate, including the use of alternative publications</w:t>
      </w:r>
      <w:r w:rsidR="00502F32">
        <w:t>, prices</w:t>
      </w:r>
      <w:r w:rsidRPr="008C1D49">
        <w:t xml:space="preserve"> or information, so that this Agreement may continue in force, achieving substantially the same commercial effect.</w:t>
      </w:r>
      <w:bookmarkEnd w:id="194"/>
      <w:bookmarkEnd w:id="195"/>
      <w:bookmarkEnd w:id="196"/>
    </w:p>
    <w:p w14:paraId="41C56662" w14:textId="33C4E875" w:rsidR="006155A2" w:rsidRPr="008C1D49" w:rsidRDefault="006155A2" w:rsidP="00BF4214">
      <w:pPr>
        <w:pStyle w:val="Heading2"/>
      </w:pPr>
      <w:bookmarkStart w:id="197" w:name="_Toc515431197"/>
      <w:r w:rsidRPr="008C1D49">
        <w:t xml:space="preserve">If the Parties are unable to agree on any amendments which need to be made to this Agreement pursuant to </w:t>
      </w:r>
      <w:r w:rsidR="007140C0">
        <w:t>Clause</w:t>
      </w:r>
      <w:r w:rsidRPr="008C1D49">
        <w:t xml:space="preserve"> </w:t>
      </w:r>
      <w:r w:rsidR="00502F32">
        <w:fldChar w:fldCharType="begin"/>
      </w:r>
      <w:r w:rsidR="00502F32">
        <w:instrText xml:space="preserve"> REF _Ref464041791 \w \h </w:instrText>
      </w:r>
      <w:r w:rsidR="00502F32">
        <w:fldChar w:fldCharType="separate"/>
      </w:r>
      <w:r w:rsidR="00C437E6">
        <w:t>16.1</w:t>
      </w:r>
      <w:r w:rsidR="00502F32">
        <w:fldChar w:fldCharType="end"/>
      </w:r>
      <w:r w:rsidR="00D37B3B">
        <w:t xml:space="preserve"> </w:t>
      </w:r>
      <w:r w:rsidRPr="008C1D49">
        <w:t xml:space="preserve">or </w:t>
      </w:r>
      <w:r w:rsidR="007140C0">
        <w:t>Clause</w:t>
      </w:r>
      <w:r w:rsidR="00107DDB">
        <w:t xml:space="preserve"> </w:t>
      </w:r>
      <w:r w:rsidR="00502F32">
        <w:fldChar w:fldCharType="begin"/>
      </w:r>
      <w:r w:rsidR="00502F32">
        <w:instrText xml:space="preserve"> REF _Ref464041797 \w \h </w:instrText>
      </w:r>
      <w:r w:rsidR="00502F32">
        <w:fldChar w:fldCharType="separate"/>
      </w:r>
      <w:r w:rsidR="00C437E6">
        <w:t>16.2</w:t>
      </w:r>
      <w:r w:rsidR="00502F32">
        <w:fldChar w:fldCharType="end"/>
      </w:r>
      <w:r w:rsidRPr="008C1D49">
        <w:t xml:space="preserve">, the matter shall be referred to an Expert for determination in accordance with </w:t>
      </w:r>
      <w:r w:rsidR="007140C0">
        <w:t>Clause</w:t>
      </w:r>
      <w:r w:rsidRPr="008C1D49">
        <w:t xml:space="preserve"> </w:t>
      </w:r>
      <w:r w:rsidR="00D37B3B">
        <w:fldChar w:fldCharType="begin"/>
      </w:r>
      <w:r w:rsidR="00D37B3B">
        <w:instrText xml:space="preserve"> REF _Ref463285681 \w \h </w:instrText>
      </w:r>
      <w:r w:rsidR="00D37B3B">
        <w:fldChar w:fldCharType="separate"/>
      </w:r>
      <w:r w:rsidR="00C437E6">
        <w:t>18</w:t>
      </w:r>
      <w:r w:rsidR="00D37B3B">
        <w:fldChar w:fldCharType="end"/>
      </w:r>
      <w:r w:rsidRPr="008C1D49">
        <w:t>.</w:t>
      </w:r>
      <w:bookmarkEnd w:id="197"/>
    </w:p>
    <w:p w14:paraId="4CF586CE" w14:textId="77777777" w:rsidR="00C972A9" w:rsidRPr="00FC0E0F" w:rsidRDefault="00C972A9" w:rsidP="00BF4214">
      <w:pPr>
        <w:pStyle w:val="Heading1"/>
      </w:pPr>
      <w:bookmarkStart w:id="198" w:name="_Ref463368179"/>
      <w:bookmarkStart w:id="199" w:name="_Ref463368193"/>
      <w:bookmarkStart w:id="200" w:name="_Toc469992274"/>
      <w:bookmarkStart w:id="201" w:name="_Toc140585787"/>
      <w:bookmarkStart w:id="202" w:name="_Toc515431198"/>
      <w:bookmarkStart w:id="203" w:name="_Toc10345039"/>
      <w:bookmarkStart w:id="204" w:name="_Toc275342777"/>
      <w:bookmarkStart w:id="205" w:name="_Toc275342805"/>
      <w:bookmarkStart w:id="206" w:name="_Toc435122863"/>
      <w:bookmarkStart w:id="207" w:name="_Toc459977864"/>
      <w:r w:rsidRPr="00FC0E0F">
        <w:t>PARTIES TO CO-OPERATE, ETC</w:t>
      </w:r>
      <w:bookmarkEnd w:id="198"/>
      <w:bookmarkEnd w:id="199"/>
      <w:bookmarkEnd w:id="200"/>
      <w:bookmarkEnd w:id="201"/>
    </w:p>
    <w:p w14:paraId="02417870" w14:textId="5F371A60" w:rsidR="00C972A9" w:rsidRPr="008C1D49" w:rsidRDefault="00C972A9" w:rsidP="00BF4214">
      <w:pPr>
        <w:pStyle w:val="Heading2"/>
      </w:pPr>
      <w:bookmarkStart w:id="208" w:name="_Toc515431191"/>
      <w:bookmarkStart w:id="209" w:name="_Ref463368180"/>
      <w:r w:rsidRPr="008C1D49">
        <w:t>Each Party shall co-operate with the other in the performance of this Agreement, including in relation to the making</w:t>
      </w:r>
      <w:r w:rsidR="003B46C8">
        <w:t xml:space="preserve">, </w:t>
      </w:r>
      <w:proofErr w:type="gramStart"/>
      <w:r w:rsidR="003B46C8">
        <w:t>confirming</w:t>
      </w:r>
      <w:proofErr w:type="gramEnd"/>
      <w:r w:rsidRPr="008C1D49">
        <w:t xml:space="preserve"> and implementing of </w:t>
      </w:r>
      <w:r w:rsidR="008B7FB2">
        <w:t>Exercise Instruction</w:t>
      </w:r>
      <w:r w:rsidR="00537831">
        <w:t>s</w:t>
      </w:r>
      <w:r w:rsidRPr="008C1D49">
        <w:t>.</w:t>
      </w:r>
      <w:bookmarkEnd w:id="208"/>
      <w:bookmarkEnd w:id="209"/>
      <w:r w:rsidRPr="008C1D49">
        <w:t xml:space="preserve">  </w:t>
      </w:r>
    </w:p>
    <w:p w14:paraId="24B60DDF" w14:textId="5FF0EA68" w:rsidR="00C972A9" w:rsidRPr="008C1D49" w:rsidRDefault="00C972A9" w:rsidP="00BF4214">
      <w:pPr>
        <w:pStyle w:val="Heading2"/>
      </w:pPr>
      <w:bookmarkStart w:id="210" w:name="_Toc515431192"/>
      <w:bookmarkStart w:id="211" w:name="_Ref463368194"/>
      <w:r w:rsidRPr="008C1D49">
        <w:t>The Parties shall agree such further rules and procedures for the implementation of the provisions of this Agreement as may be necessary or appropriate for the efficient performance of this Agreement, including in relation to the making</w:t>
      </w:r>
      <w:r w:rsidR="003B46C8">
        <w:t>, confirming</w:t>
      </w:r>
      <w:r w:rsidRPr="008C1D49">
        <w:t xml:space="preserve"> and implementation of </w:t>
      </w:r>
      <w:r w:rsidR="008B7FB2">
        <w:t>Exercise Instruction</w:t>
      </w:r>
      <w:r w:rsidR="00107DDB">
        <w:t>s</w:t>
      </w:r>
      <w:r w:rsidRPr="008C1D49">
        <w:t>.</w:t>
      </w:r>
      <w:bookmarkEnd w:id="210"/>
      <w:bookmarkEnd w:id="211"/>
    </w:p>
    <w:p w14:paraId="773EEBCB" w14:textId="69D865CC" w:rsidR="006155A2" w:rsidRPr="00FC0E0F" w:rsidRDefault="006155A2" w:rsidP="00BF4214">
      <w:pPr>
        <w:pStyle w:val="Heading1"/>
      </w:pPr>
      <w:bookmarkStart w:id="212" w:name="_Ref463285681"/>
      <w:bookmarkStart w:id="213" w:name="_Ref463285974"/>
      <w:bookmarkStart w:id="214" w:name="_Toc469992275"/>
      <w:bookmarkStart w:id="215" w:name="_Toc140585788"/>
      <w:r w:rsidRPr="00FC0E0F">
        <w:t>EXPERT</w:t>
      </w:r>
      <w:bookmarkEnd w:id="202"/>
      <w:bookmarkEnd w:id="203"/>
      <w:bookmarkEnd w:id="204"/>
      <w:bookmarkEnd w:id="205"/>
      <w:bookmarkEnd w:id="206"/>
      <w:bookmarkEnd w:id="207"/>
      <w:bookmarkEnd w:id="212"/>
      <w:bookmarkEnd w:id="213"/>
      <w:bookmarkEnd w:id="214"/>
      <w:bookmarkEnd w:id="215"/>
    </w:p>
    <w:p w14:paraId="43E8BC0A" w14:textId="0EEC485C" w:rsidR="006155A2" w:rsidRPr="008C1D49" w:rsidRDefault="006155A2" w:rsidP="00BF4214">
      <w:pPr>
        <w:pStyle w:val="Heading2"/>
      </w:pPr>
      <w:bookmarkStart w:id="216" w:name="_Toc515431199"/>
      <w:bookmarkStart w:id="217" w:name="_Ref463899894"/>
      <w:bookmarkStart w:id="218" w:name="_Ref137451664"/>
      <w:r w:rsidRPr="008C1D49">
        <w:t xml:space="preserve">Where pursuant to this Agreement any matter is to be referred to an Expert, or the Parties agree that any matter shall be referred to an Expert (any such matter a </w:t>
      </w:r>
      <w:r w:rsidR="008116F3" w:rsidRPr="002B6C0C">
        <w:t>"</w:t>
      </w:r>
      <w:r w:rsidR="00A96978" w:rsidRPr="004E06CD">
        <w:rPr>
          <w:b/>
        </w:rPr>
        <w:t>Dispute</w:t>
      </w:r>
      <w:r w:rsidR="008116F3" w:rsidRPr="002B6C0C">
        <w:t>"</w:t>
      </w:r>
      <w:r w:rsidRPr="008C1D49">
        <w:t xml:space="preserve">) the provisions of this </w:t>
      </w:r>
      <w:r w:rsidR="007140C0">
        <w:t>Clause</w:t>
      </w:r>
      <w:r w:rsidRPr="008C1D49">
        <w:t xml:space="preserve"> </w:t>
      </w:r>
      <w:r w:rsidR="00D37B3B">
        <w:fldChar w:fldCharType="begin"/>
      </w:r>
      <w:r w:rsidR="00D37B3B">
        <w:instrText xml:space="preserve"> REF _Ref463285681 \w \h </w:instrText>
      </w:r>
      <w:r w:rsidR="00D37B3B">
        <w:fldChar w:fldCharType="separate"/>
      </w:r>
      <w:r w:rsidR="00C437E6">
        <w:t>18</w:t>
      </w:r>
      <w:r w:rsidR="00D37B3B">
        <w:fldChar w:fldCharType="end"/>
      </w:r>
      <w:r w:rsidR="00D37B3B">
        <w:t xml:space="preserve"> </w:t>
      </w:r>
      <w:r w:rsidRPr="008C1D49">
        <w:t>shall have effect.</w:t>
      </w:r>
      <w:bookmarkEnd w:id="216"/>
      <w:bookmarkEnd w:id="217"/>
      <w:bookmarkEnd w:id="218"/>
    </w:p>
    <w:p w14:paraId="528297AF" w14:textId="653D64AB" w:rsidR="006155A2" w:rsidRPr="008C1D49" w:rsidRDefault="006155A2" w:rsidP="00BF4214">
      <w:pPr>
        <w:pStyle w:val="Heading2"/>
      </w:pPr>
      <w:bookmarkStart w:id="219" w:name="_Toc515431200"/>
      <w:bookmarkStart w:id="220" w:name="_Ref463857555"/>
      <w:r w:rsidRPr="008C1D49">
        <w:lastRenderedPageBreak/>
        <w:t xml:space="preserve">The expert chosen to determine the </w:t>
      </w:r>
      <w:r w:rsidR="00A96978" w:rsidRPr="008C1D49">
        <w:t>Dispute</w:t>
      </w:r>
      <w:r w:rsidRPr="008C1D49">
        <w:t xml:space="preserve"> (the </w:t>
      </w:r>
      <w:r w:rsidR="008116F3" w:rsidRPr="002B6C0C">
        <w:t>"</w:t>
      </w:r>
      <w:r w:rsidRPr="004E06CD">
        <w:rPr>
          <w:b/>
        </w:rPr>
        <w:t>Expert</w:t>
      </w:r>
      <w:r w:rsidR="008116F3" w:rsidRPr="002B6C0C">
        <w:t>"</w:t>
      </w:r>
      <w:r w:rsidRPr="008C1D49">
        <w:t>) shall be an independent person of suitable experience and skill agreed upon by both Parties or in lieu of such agreement, selected by the President for the time being of the Energy Institute</w:t>
      </w:r>
      <w:r w:rsidR="00097DE5">
        <w:t xml:space="preserve"> (or its successor body)</w:t>
      </w:r>
      <w:r w:rsidRPr="008C1D49">
        <w:t>.</w:t>
      </w:r>
      <w:bookmarkEnd w:id="219"/>
      <w:bookmarkEnd w:id="220"/>
    </w:p>
    <w:p w14:paraId="7701FC6C" w14:textId="77777777" w:rsidR="006155A2" w:rsidRPr="008C1D49" w:rsidRDefault="006155A2" w:rsidP="00BF4214">
      <w:pPr>
        <w:pStyle w:val="Heading2"/>
      </w:pPr>
      <w:bookmarkStart w:id="221" w:name="_Toc515431201"/>
      <w:r w:rsidRPr="008C1D49">
        <w:t xml:space="preserve">The Parties will meet with the Expert to agree the timetable and to determine the form of submissions to be made, the form of the hearing of the </w:t>
      </w:r>
      <w:r w:rsidR="00A96978" w:rsidRPr="008C1D49">
        <w:t>Dispute</w:t>
      </w:r>
      <w:r w:rsidRPr="008C1D49">
        <w:t xml:space="preserve"> and the remuneration of the Expert.</w:t>
      </w:r>
      <w:bookmarkEnd w:id="221"/>
    </w:p>
    <w:p w14:paraId="223DB1FF" w14:textId="77777777" w:rsidR="006155A2" w:rsidRPr="008C1D49" w:rsidRDefault="006155A2" w:rsidP="00BF4214">
      <w:pPr>
        <w:pStyle w:val="Heading2"/>
      </w:pPr>
      <w:bookmarkStart w:id="222" w:name="_Toc515431202"/>
      <w:r w:rsidRPr="008C1D49">
        <w:t>Each Party shall bear its own costs including without limitation the costs of providing documentation, information, data, submissions and expenses of all witnesses and other persons retained by such Party.</w:t>
      </w:r>
      <w:bookmarkEnd w:id="222"/>
    </w:p>
    <w:p w14:paraId="33E259BB" w14:textId="77777777" w:rsidR="006155A2" w:rsidRPr="008C1D49" w:rsidRDefault="006155A2" w:rsidP="00BF4214">
      <w:pPr>
        <w:pStyle w:val="Heading2"/>
      </w:pPr>
      <w:bookmarkStart w:id="223" w:name="_Toc515431203"/>
      <w:r w:rsidRPr="008C1D49">
        <w:t>The Expert's fees and expenses shall be payable by the Parties in equal amounts, unless the Parties agree that the Expert may make a direction that such fees and expenses should be borne on some other basis.</w:t>
      </w:r>
      <w:bookmarkEnd w:id="223"/>
    </w:p>
    <w:p w14:paraId="0D992976" w14:textId="77777777" w:rsidR="006155A2" w:rsidRPr="008C1D49" w:rsidRDefault="006155A2" w:rsidP="00BF4214">
      <w:pPr>
        <w:pStyle w:val="Heading2"/>
      </w:pPr>
      <w:bookmarkStart w:id="224" w:name="_Toc515431204"/>
      <w:r w:rsidRPr="008C1D49">
        <w:t>The Expert's final determination shall be final and binding on the Parties except in the case of manifest error.</w:t>
      </w:r>
      <w:bookmarkEnd w:id="224"/>
    </w:p>
    <w:p w14:paraId="47D85521" w14:textId="77777777" w:rsidR="006155A2" w:rsidRPr="008C1D49" w:rsidRDefault="006155A2" w:rsidP="00BF4214">
      <w:pPr>
        <w:pStyle w:val="Heading2"/>
      </w:pPr>
      <w:bookmarkStart w:id="225" w:name="_Toc515431205"/>
      <w:r w:rsidRPr="008C1D49">
        <w:t>The Parties and the Expert shall keep confidential the fact that the expert determination is taking place, all documents and information relating thereto and its outcome.</w:t>
      </w:r>
      <w:bookmarkEnd w:id="225"/>
    </w:p>
    <w:p w14:paraId="5146B4D8" w14:textId="77777777" w:rsidR="00C972A9" w:rsidRDefault="00C972A9" w:rsidP="00BF4214">
      <w:pPr>
        <w:pStyle w:val="Heading1"/>
      </w:pPr>
      <w:bookmarkStart w:id="226" w:name="_Toc12324443"/>
      <w:bookmarkStart w:id="227" w:name="_Toc12343029"/>
      <w:bookmarkStart w:id="228" w:name="_Toc171846114"/>
      <w:bookmarkStart w:id="229" w:name="_Toc171846206"/>
      <w:bookmarkStart w:id="230" w:name="_Toc469992276"/>
      <w:bookmarkStart w:id="231" w:name="_Toc140585789"/>
      <w:r>
        <w:t>THIRD PARTY RIGHTS</w:t>
      </w:r>
      <w:bookmarkEnd w:id="226"/>
      <w:bookmarkEnd w:id="227"/>
      <w:bookmarkEnd w:id="228"/>
      <w:bookmarkEnd w:id="229"/>
      <w:bookmarkEnd w:id="230"/>
      <w:bookmarkEnd w:id="231"/>
    </w:p>
    <w:p w14:paraId="2094A4DA" w14:textId="77777777" w:rsidR="00C972A9" w:rsidRPr="00C972A9" w:rsidRDefault="00C972A9" w:rsidP="00565052">
      <w:pPr>
        <w:pStyle w:val="BodyText2"/>
      </w:pPr>
      <w:r w:rsidRPr="00C972A9">
        <w:t xml:space="preserve">The Parties do not intend that any terms of this Agreement, nor any rights or benefits expressly or impliedly conferred by it, be enforceable by virtue of the Contract (Rights of Third Parties) Act 1999 by any person who is not a party to this Agreement; and the Parties may rescind or vary this Agreement, in whole or in part, without the consent of any such person. </w:t>
      </w:r>
    </w:p>
    <w:p w14:paraId="018505A2" w14:textId="77777777" w:rsidR="00C972A9" w:rsidRDefault="00C972A9" w:rsidP="00BF4214">
      <w:pPr>
        <w:pStyle w:val="Heading1"/>
      </w:pPr>
      <w:bookmarkStart w:id="232" w:name="_Toc469992277"/>
      <w:bookmarkStart w:id="233" w:name="_Toc140585790"/>
      <w:r>
        <w:t>GOVERNING LAW</w:t>
      </w:r>
      <w:bookmarkEnd w:id="232"/>
      <w:bookmarkEnd w:id="233"/>
    </w:p>
    <w:p w14:paraId="6735C16F" w14:textId="77777777" w:rsidR="00C972A9" w:rsidRPr="00565052" w:rsidRDefault="00C972A9" w:rsidP="00565052">
      <w:pPr>
        <w:pStyle w:val="BodyText2"/>
      </w:pPr>
      <w:bookmarkStart w:id="234" w:name="_DV_M1638"/>
      <w:bookmarkStart w:id="235" w:name="_Ref40513662"/>
      <w:bookmarkEnd w:id="234"/>
      <w:r w:rsidRPr="00565052">
        <w:t>This Agreement and any dispute, controversy, proceedings or claims of whatever nature arising out of or in any way relating to this Agreement or its formation (including any non-contractual disputes or claims) shall be governed by and construed in accordance with the laws of England, and each Party submits to the exclusive jurisdiction of the English courts.</w:t>
      </w:r>
    </w:p>
    <w:p w14:paraId="144AB843" w14:textId="77777777" w:rsidR="0093122E" w:rsidRPr="00865520" w:rsidRDefault="0093122E" w:rsidP="00BF4214">
      <w:pPr>
        <w:pStyle w:val="Heading1"/>
      </w:pPr>
      <w:bookmarkStart w:id="236" w:name="_Ref463896261"/>
      <w:bookmarkStart w:id="237" w:name="_Ref470083708"/>
      <w:bookmarkStart w:id="238" w:name="_Toc469992278"/>
      <w:bookmarkStart w:id="239" w:name="_Toc140585791"/>
      <w:bookmarkEnd w:id="235"/>
      <w:r w:rsidRPr="00865520">
        <w:t>ANTI-CORRUPTION</w:t>
      </w:r>
      <w:bookmarkEnd w:id="236"/>
      <w:r w:rsidR="000C4C37">
        <w:t xml:space="preserve"> and anti-slavery</w:t>
      </w:r>
      <w:bookmarkEnd w:id="237"/>
      <w:bookmarkEnd w:id="238"/>
      <w:bookmarkEnd w:id="239"/>
    </w:p>
    <w:p w14:paraId="118BA7BA" w14:textId="77777777" w:rsidR="00865520" w:rsidRPr="00865520" w:rsidRDefault="00865520" w:rsidP="00BF4214">
      <w:pPr>
        <w:pStyle w:val="Heading2"/>
      </w:pPr>
      <w:bookmarkStart w:id="240" w:name="_Ref468798852"/>
      <w:r w:rsidRPr="00865520">
        <w:t xml:space="preserve">Each Party warrants and undertakes that it has </w:t>
      </w:r>
      <w:r w:rsidR="004860A0">
        <w:t>during</w:t>
      </w:r>
      <w:r w:rsidRPr="00865520">
        <w:t xml:space="preserve"> the negotiations of this Agreement and shall in connection with its performance</w:t>
      </w:r>
      <w:r w:rsidR="00F40717">
        <w:t xml:space="preserve"> of this Agreement</w:t>
      </w:r>
      <w:r w:rsidRPr="00865520">
        <w:t xml:space="preserve"> continue to:</w:t>
      </w:r>
      <w:bookmarkEnd w:id="240"/>
    </w:p>
    <w:p w14:paraId="35AE45B1" w14:textId="77777777" w:rsidR="00865520" w:rsidRPr="00865520" w:rsidRDefault="00865520" w:rsidP="00B72FD2">
      <w:pPr>
        <w:pStyle w:val="Heading3"/>
      </w:pPr>
      <w:r w:rsidRPr="00865520">
        <w:t xml:space="preserve">comply with all applicable Anti-Bribery Laws and Anti-Slavery </w:t>
      </w:r>
      <w:proofErr w:type="gramStart"/>
      <w:r w:rsidRPr="00865520">
        <w:t>Laws;</w:t>
      </w:r>
      <w:proofErr w:type="gramEnd"/>
      <w:r w:rsidRPr="00865520">
        <w:t xml:space="preserve"> </w:t>
      </w:r>
    </w:p>
    <w:p w14:paraId="79B456D6" w14:textId="77777777" w:rsidR="00865520" w:rsidRPr="00865520" w:rsidRDefault="00865520" w:rsidP="00B72FD2">
      <w:pPr>
        <w:pStyle w:val="Heading3"/>
      </w:pPr>
      <w:r w:rsidRPr="00865520">
        <w:t xml:space="preserve">not engage in any activity, </w:t>
      </w:r>
      <w:proofErr w:type="gramStart"/>
      <w:r w:rsidRPr="00865520">
        <w:t>practice</w:t>
      </w:r>
      <w:proofErr w:type="gramEnd"/>
      <w:r w:rsidRPr="00865520">
        <w:t xml:space="preserve"> or conduct which would constitute an offence under sections 1, 2 or 6 of the Bribery Act 2010 or under the Modern Slavery Act 2015 if such activity, practice or conduct had been carried out in the UK; and</w:t>
      </w:r>
    </w:p>
    <w:p w14:paraId="16745125" w14:textId="7F970DFE" w:rsidR="00865520" w:rsidRPr="00865520" w:rsidRDefault="00865520" w:rsidP="00B72FD2">
      <w:pPr>
        <w:pStyle w:val="Heading3"/>
      </w:pPr>
      <w:r w:rsidRPr="00865520">
        <w:t xml:space="preserve">notify the other party </w:t>
      </w:r>
      <w:r w:rsidR="007F46C3">
        <w:t>as soon as reasonably practicable</w:t>
      </w:r>
      <w:r w:rsidRPr="00865520">
        <w:t xml:space="preserve"> upon becoming aware of any breach of this Clause </w:t>
      </w:r>
      <w:r w:rsidR="008F33CB">
        <w:fldChar w:fldCharType="begin"/>
      </w:r>
      <w:r w:rsidR="008F33CB">
        <w:instrText xml:space="preserve"> REF _Ref470083708 \r \h </w:instrText>
      </w:r>
      <w:r w:rsidR="008F33CB">
        <w:fldChar w:fldCharType="separate"/>
      </w:r>
      <w:r w:rsidR="00C437E6">
        <w:t>21</w:t>
      </w:r>
      <w:r w:rsidR="008F33CB">
        <w:fldChar w:fldCharType="end"/>
      </w:r>
      <w:r w:rsidRPr="00865520">
        <w:t>.</w:t>
      </w:r>
    </w:p>
    <w:p w14:paraId="0759C698" w14:textId="77777777" w:rsidR="00865520" w:rsidRPr="00865520" w:rsidRDefault="00865520" w:rsidP="00BF4214">
      <w:pPr>
        <w:pStyle w:val="Heading2"/>
      </w:pPr>
      <w:r w:rsidRPr="00865520">
        <w:t>Each Party will, in connection with this Agreement</w:t>
      </w:r>
      <w:r w:rsidR="00BD2D12">
        <w:t xml:space="preserve">, </w:t>
      </w:r>
      <w:r w:rsidR="00BD2D12" w:rsidRPr="00865520">
        <w:t>maintain in place throughout the Term appropriate policies and procedures to ensure compliance with all applicable Anti-Bribery Laws and Anti-Slavery Laws</w:t>
      </w:r>
      <w:r w:rsidR="00BD2D12">
        <w:t>.</w:t>
      </w:r>
    </w:p>
    <w:p w14:paraId="1A247A01" w14:textId="77777777" w:rsidR="00937BA4" w:rsidRPr="00FC0E0F" w:rsidRDefault="00334BA0" w:rsidP="00BF4214">
      <w:pPr>
        <w:pStyle w:val="Heading1"/>
      </w:pPr>
      <w:bookmarkStart w:id="241" w:name="_Toc171846111"/>
      <w:bookmarkStart w:id="242" w:name="_Toc171846203"/>
      <w:bookmarkStart w:id="243" w:name="_Toc469992279"/>
      <w:bookmarkStart w:id="244" w:name="_Toc140585792"/>
      <w:r w:rsidRPr="00FC0E0F">
        <w:t>COUNTERPARTS</w:t>
      </w:r>
      <w:bookmarkEnd w:id="241"/>
      <w:bookmarkEnd w:id="242"/>
      <w:bookmarkEnd w:id="243"/>
      <w:bookmarkEnd w:id="244"/>
    </w:p>
    <w:p w14:paraId="04694877" w14:textId="77777777" w:rsidR="00937BA4" w:rsidRPr="00B90369" w:rsidRDefault="00937BA4" w:rsidP="00565052">
      <w:pPr>
        <w:pStyle w:val="BodyText2"/>
      </w:pPr>
      <w:r w:rsidRPr="00B90369">
        <w:t>This Agreement may be executed in any number of counterparts and by the Parties on separate counterparts. Each counterpart shall constitute an original of this Agreement, but together the counterparts shall constitute one document.</w:t>
      </w:r>
    </w:p>
    <w:p w14:paraId="560DB760" w14:textId="77777777" w:rsidR="002A0299" w:rsidRDefault="002A0299" w:rsidP="008C6289">
      <w:pPr>
        <w:pStyle w:val="Body"/>
        <w:keepNext/>
        <w:rPr>
          <w:w w:val="108"/>
        </w:rPr>
      </w:pPr>
      <w:r w:rsidRPr="00FC0E0F">
        <w:rPr>
          <w:b/>
          <w:w w:val="108"/>
        </w:rPr>
        <w:lastRenderedPageBreak/>
        <w:t>IN WITNESS</w:t>
      </w:r>
      <w:r w:rsidRPr="00FC0E0F">
        <w:rPr>
          <w:w w:val="108"/>
        </w:rPr>
        <w:t xml:space="preserve"> whereof the duly authorised representatives of the parties have executed this Agreement the day and first year before written.</w:t>
      </w:r>
    </w:p>
    <w:p w14:paraId="6740B5EA" w14:textId="77777777" w:rsidR="008C6289" w:rsidRPr="00FC0E0F" w:rsidRDefault="008C6289" w:rsidP="008C6289">
      <w:pPr>
        <w:pStyle w:val="Body"/>
        <w:keepNext/>
        <w:rPr>
          <w:w w:val="108"/>
        </w:rPr>
      </w:pPr>
    </w:p>
    <w:tbl>
      <w:tblPr>
        <w:tblW w:w="0" w:type="auto"/>
        <w:tblInd w:w="-90" w:type="dxa"/>
        <w:tblLook w:val="04A0" w:firstRow="1" w:lastRow="0" w:firstColumn="1" w:lastColumn="0" w:noHBand="0" w:noVBand="1"/>
      </w:tblPr>
      <w:tblGrid>
        <w:gridCol w:w="4603"/>
        <w:gridCol w:w="4513"/>
      </w:tblGrid>
      <w:tr w:rsidR="008C1D49" w:rsidRPr="00422BCD" w14:paraId="1AA54550" w14:textId="77777777" w:rsidTr="00B72FD2">
        <w:tc>
          <w:tcPr>
            <w:tcW w:w="4603" w:type="dxa"/>
            <w:shd w:val="clear" w:color="auto" w:fill="auto"/>
          </w:tcPr>
          <w:p w14:paraId="388FBC42" w14:textId="3438A04E" w:rsidR="008C1D49" w:rsidRPr="00422BCD" w:rsidRDefault="008C1D49" w:rsidP="00380F8D">
            <w:pPr>
              <w:pStyle w:val="Body"/>
              <w:keepNext/>
              <w:jc w:val="left"/>
              <w:rPr>
                <w:w w:val="108"/>
              </w:rPr>
            </w:pPr>
            <w:r w:rsidRPr="00422BCD">
              <w:rPr>
                <w:b/>
                <w:w w:val="108"/>
              </w:rPr>
              <w:t>SIGNED</w:t>
            </w:r>
            <w:r w:rsidRPr="00422BCD">
              <w:rPr>
                <w:w w:val="108"/>
              </w:rPr>
              <w:t xml:space="preserve"> for and on behalf of</w:t>
            </w:r>
            <w:r w:rsidRPr="00422BCD">
              <w:rPr>
                <w:b/>
                <w:w w:val="108"/>
              </w:rPr>
              <w:br/>
              <w:t>National Gas</w:t>
            </w:r>
            <w:r w:rsidR="00CE29B9">
              <w:rPr>
                <w:b/>
                <w:w w:val="108"/>
              </w:rPr>
              <w:t xml:space="preserve"> </w:t>
            </w:r>
            <w:r w:rsidR="009E2A62">
              <w:rPr>
                <w:b/>
                <w:w w:val="108"/>
              </w:rPr>
              <w:t>Transmission</w:t>
            </w:r>
            <w:r w:rsidR="00821427">
              <w:rPr>
                <w:b/>
                <w:w w:val="108"/>
              </w:rPr>
              <w:t xml:space="preserve"> plc</w:t>
            </w:r>
          </w:p>
        </w:tc>
        <w:tc>
          <w:tcPr>
            <w:tcW w:w="4513" w:type="dxa"/>
            <w:shd w:val="clear" w:color="auto" w:fill="auto"/>
          </w:tcPr>
          <w:p w14:paraId="7D35F92E" w14:textId="296A40D8" w:rsidR="008C1D49" w:rsidRPr="00422BCD" w:rsidRDefault="008C1D49" w:rsidP="001F41B9">
            <w:pPr>
              <w:pStyle w:val="Body"/>
              <w:jc w:val="left"/>
              <w:rPr>
                <w:w w:val="108"/>
              </w:rPr>
            </w:pPr>
            <w:r w:rsidRPr="00422BCD">
              <w:rPr>
                <w:b/>
                <w:w w:val="108"/>
              </w:rPr>
              <w:t>SIGNED</w:t>
            </w:r>
            <w:r w:rsidRPr="00422BCD">
              <w:rPr>
                <w:w w:val="108"/>
              </w:rPr>
              <w:t xml:space="preserve"> for and on behalf of</w:t>
            </w:r>
            <w:r w:rsidR="001F41B9">
              <w:rPr>
                <w:w w:val="108"/>
              </w:rPr>
              <w:br/>
            </w:r>
            <w:proofErr w:type="gramStart"/>
            <w:r w:rsidR="0026508A">
              <w:rPr>
                <w:w w:val="108"/>
              </w:rPr>
              <w:t>[ ]</w:t>
            </w:r>
            <w:proofErr w:type="gramEnd"/>
          </w:p>
        </w:tc>
      </w:tr>
      <w:tr w:rsidR="008C1D49" w:rsidRPr="00422BCD" w14:paraId="128AA56A" w14:textId="77777777" w:rsidTr="00B72FD2">
        <w:tc>
          <w:tcPr>
            <w:tcW w:w="4603" w:type="dxa"/>
            <w:shd w:val="clear" w:color="auto" w:fill="auto"/>
          </w:tcPr>
          <w:p w14:paraId="5160BB3E" w14:textId="77777777" w:rsidR="008C1D49" w:rsidRPr="00422BCD" w:rsidRDefault="008C1D49" w:rsidP="00380F8D">
            <w:pPr>
              <w:pStyle w:val="Body"/>
              <w:keepNext/>
              <w:tabs>
                <w:tab w:val="left" w:leader="dot" w:pos="3969"/>
              </w:tabs>
              <w:spacing w:before="360" w:after="360"/>
              <w:rPr>
                <w:b/>
                <w:w w:val="108"/>
              </w:rPr>
            </w:pPr>
            <w:r w:rsidRPr="00422BCD">
              <w:rPr>
                <w:w w:val="108"/>
              </w:rPr>
              <w:t>Signed:</w:t>
            </w:r>
            <w:r w:rsidRPr="00422BCD">
              <w:rPr>
                <w:w w:val="108"/>
              </w:rPr>
              <w:tab/>
            </w:r>
          </w:p>
        </w:tc>
        <w:tc>
          <w:tcPr>
            <w:tcW w:w="4513" w:type="dxa"/>
            <w:shd w:val="clear" w:color="auto" w:fill="auto"/>
          </w:tcPr>
          <w:p w14:paraId="06FC27AC" w14:textId="77777777" w:rsidR="008C1D49" w:rsidRPr="00422BCD" w:rsidRDefault="008C1D49" w:rsidP="00422BCD">
            <w:pPr>
              <w:pStyle w:val="Body"/>
              <w:keepNext/>
              <w:tabs>
                <w:tab w:val="left" w:leader="dot" w:pos="3969"/>
              </w:tabs>
              <w:spacing w:before="360" w:after="360"/>
              <w:rPr>
                <w:b/>
                <w:w w:val="108"/>
              </w:rPr>
            </w:pPr>
            <w:r w:rsidRPr="00422BCD">
              <w:rPr>
                <w:w w:val="108"/>
              </w:rPr>
              <w:t>Signed:</w:t>
            </w:r>
            <w:r w:rsidRPr="00422BCD">
              <w:rPr>
                <w:w w:val="108"/>
              </w:rPr>
              <w:tab/>
            </w:r>
          </w:p>
        </w:tc>
      </w:tr>
      <w:tr w:rsidR="008C1D49" w:rsidRPr="00422BCD" w14:paraId="164E85B3" w14:textId="77777777" w:rsidTr="00B72FD2">
        <w:tc>
          <w:tcPr>
            <w:tcW w:w="4603" w:type="dxa"/>
            <w:shd w:val="clear" w:color="auto" w:fill="auto"/>
          </w:tcPr>
          <w:p w14:paraId="6BF88243" w14:textId="77777777" w:rsidR="008C1D49" w:rsidRPr="00422BCD" w:rsidRDefault="008C1D49" w:rsidP="00380F8D">
            <w:pPr>
              <w:pStyle w:val="Body"/>
              <w:keepNext/>
              <w:tabs>
                <w:tab w:val="left" w:leader="dot" w:pos="3969"/>
              </w:tabs>
              <w:spacing w:before="360" w:after="360"/>
              <w:rPr>
                <w:b/>
                <w:w w:val="108"/>
              </w:rPr>
            </w:pPr>
            <w:r w:rsidRPr="00422BCD">
              <w:rPr>
                <w:w w:val="108"/>
              </w:rPr>
              <w:t>Name:</w:t>
            </w:r>
            <w:r w:rsidRPr="00422BCD">
              <w:rPr>
                <w:w w:val="108"/>
              </w:rPr>
              <w:tab/>
            </w:r>
          </w:p>
        </w:tc>
        <w:tc>
          <w:tcPr>
            <w:tcW w:w="4513" w:type="dxa"/>
            <w:shd w:val="clear" w:color="auto" w:fill="auto"/>
          </w:tcPr>
          <w:p w14:paraId="37AA2B5E" w14:textId="77777777" w:rsidR="008C1D49" w:rsidRPr="00422BCD" w:rsidRDefault="008C1D49" w:rsidP="00422BCD">
            <w:pPr>
              <w:pStyle w:val="Body"/>
              <w:keepNext/>
              <w:tabs>
                <w:tab w:val="left" w:leader="dot" w:pos="3969"/>
              </w:tabs>
              <w:spacing w:before="360" w:after="360"/>
              <w:rPr>
                <w:b/>
                <w:w w:val="108"/>
              </w:rPr>
            </w:pPr>
            <w:r w:rsidRPr="00422BCD">
              <w:rPr>
                <w:w w:val="108"/>
              </w:rPr>
              <w:t>Name:</w:t>
            </w:r>
            <w:r w:rsidRPr="00422BCD">
              <w:rPr>
                <w:w w:val="108"/>
              </w:rPr>
              <w:tab/>
            </w:r>
          </w:p>
        </w:tc>
      </w:tr>
      <w:tr w:rsidR="008C1D49" w:rsidRPr="00422BCD" w14:paraId="42FBD566" w14:textId="77777777" w:rsidTr="00B72FD2">
        <w:tc>
          <w:tcPr>
            <w:tcW w:w="4603" w:type="dxa"/>
            <w:shd w:val="clear" w:color="auto" w:fill="auto"/>
          </w:tcPr>
          <w:p w14:paraId="5D6BE19E" w14:textId="77777777" w:rsidR="008C1D49" w:rsidRPr="00422BCD" w:rsidRDefault="008C1D49" w:rsidP="00380F8D">
            <w:pPr>
              <w:pStyle w:val="Body"/>
              <w:keepNext/>
              <w:tabs>
                <w:tab w:val="left" w:leader="dot" w:pos="3969"/>
              </w:tabs>
              <w:spacing w:before="360" w:after="360"/>
              <w:rPr>
                <w:b/>
                <w:w w:val="108"/>
              </w:rPr>
            </w:pPr>
            <w:r w:rsidRPr="00422BCD">
              <w:rPr>
                <w:w w:val="108"/>
              </w:rPr>
              <w:t>Position:</w:t>
            </w:r>
            <w:r w:rsidRPr="00422BCD">
              <w:rPr>
                <w:w w:val="108"/>
              </w:rPr>
              <w:tab/>
            </w:r>
          </w:p>
        </w:tc>
        <w:tc>
          <w:tcPr>
            <w:tcW w:w="4513" w:type="dxa"/>
            <w:shd w:val="clear" w:color="auto" w:fill="auto"/>
          </w:tcPr>
          <w:p w14:paraId="0EBB5014" w14:textId="77777777" w:rsidR="008C1D49" w:rsidRPr="00422BCD" w:rsidRDefault="008C1D49" w:rsidP="00422BCD">
            <w:pPr>
              <w:pStyle w:val="Body"/>
              <w:keepNext/>
              <w:tabs>
                <w:tab w:val="left" w:leader="dot" w:pos="3969"/>
              </w:tabs>
              <w:spacing w:before="360" w:after="360"/>
              <w:rPr>
                <w:b/>
                <w:w w:val="108"/>
              </w:rPr>
            </w:pPr>
            <w:r w:rsidRPr="00422BCD">
              <w:rPr>
                <w:w w:val="108"/>
              </w:rPr>
              <w:t>Position:</w:t>
            </w:r>
            <w:r w:rsidRPr="00422BCD">
              <w:rPr>
                <w:w w:val="108"/>
              </w:rPr>
              <w:tab/>
            </w:r>
          </w:p>
        </w:tc>
      </w:tr>
    </w:tbl>
    <w:p w14:paraId="5236847E" w14:textId="77777777" w:rsidR="008C1D49" w:rsidRDefault="008C1D49" w:rsidP="008C1D49">
      <w:pPr>
        <w:pStyle w:val="Body"/>
        <w:rPr>
          <w:b/>
          <w:w w:val="108"/>
        </w:rPr>
      </w:pPr>
    </w:p>
    <w:p w14:paraId="4DDE2AD0" w14:textId="30994C1B" w:rsidR="002F0413" w:rsidRDefault="002537C6" w:rsidP="001A01A9">
      <w:pPr>
        <w:pStyle w:val="Schedule"/>
        <w:rPr>
          <w:rFonts w:ascii="Arial" w:hAnsi="Arial"/>
        </w:rPr>
      </w:pPr>
      <w:bookmarkStart w:id="245" w:name="_Toc469992280"/>
      <w:bookmarkStart w:id="246" w:name="_Ref463284965"/>
      <w:bookmarkEnd w:id="245"/>
      <w:r>
        <w:lastRenderedPageBreak/>
        <w:br/>
      </w:r>
      <w:bookmarkStart w:id="247" w:name="_Ref176081600"/>
      <w:bookmarkEnd w:id="246"/>
      <w:r w:rsidR="002F0413">
        <w:rPr>
          <w:rFonts w:ascii="Arial" w:hAnsi="Arial"/>
        </w:rPr>
        <w:br/>
      </w:r>
      <w:bookmarkStart w:id="248" w:name="_Toc140585793"/>
      <w:r w:rsidR="002F0413">
        <w:rPr>
          <w:rFonts w:ascii="Arial" w:hAnsi="Arial"/>
        </w:rPr>
        <w:t>glossary</w:t>
      </w:r>
      <w:bookmarkEnd w:id="248"/>
      <w:r w:rsidR="002F0413">
        <w:rPr>
          <w:rFonts w:ascii="Arial" w:hAnsi="Arial"/>
        </w:rPr>
        <w:t xml:space="preserve"> </w:t>
      </w:r>
      <w:r>
        <w:rPr>
          <w:rFonts w:ascii="Arial" w:hAnsi="Arial"/>
        </w:rPr>
        <w:br/>
      </w:r>
      <w:bookmarkStart w:id="249" w:name="_Ref137452394"/>
      <w:bookmarkStart w:id="250" w:name="_Ref137452414"/>
    </w:p>
    <w:tbl>
      <w:tblPr>
        <w:tblStyle w:val="TableGrid"/>
        <w:tblW w:w="0" w:type="auto"/>
        <w:tblLook w:val="04A0" w:firstRow="1" w:lastRow="0" w:firstColumn="1" w:lastColumn="0" w:noHBand="0" w:noVBand="1"/>
      </w:tblPr>
      <w:tblGrid>
        <w:gridCol w:w="4508"/>
        <w:gridCol w:w="4508"/>
      </w:tblGrid>
      <w:tr w:rsidR="006B6C46" w14:paraId="4FFAA3AB" w14:textId="77777777" w:rsidTr="006B6C46">
        <w:tc>
          <w:tcPr>
            <w:tcW w:w="4508" w:type="dxa"/>
          </w:tcPr>
          <w:p w14:paraId="0C20B601" w14:textId="5AACA650" w:rsidR="006B6C46" w:rsidRPr="00FA2249" w:rsidRDefault="006B6C46" w:rsidP="006B6C46">
            <w:pPr>
              <w:pStyle w:val="BodyText"/>
              <w:rPr>
                <w:rFonts w:cs="Arial"/>
                <w:b/>
                <w:bCs/>
                <w:sz w:val="20"/>
                <w:lang w:val="en-GB"/>
              </w:rPr>
            </w:pPr>
            <w:r w:rsidRPr="00FA2249">
              <w:rPr>
                <w:rFonts w:cs="Arial"/>
                <w:b/>
                <w:bCs/>
                <w:sz w:val="20"/>
                <w:lang w:val="en-GB"/>
              </w:rPr>
              <w:t>Defined Term</w:t>
            </w:r>
          </w:p>
        </w:tc>
        <w:tc>
          <w:tcPr>
            <w:tcW w:w="4508" w:type="dxa"/>
          </w:tcPr>
          <w:p w14:paraId="5DF30B05" w14:textId="51CF7471" w:rsidR="006B6C46" w:rsidRPr="00FA2249" w:rsidRDefault="006B6C46" w:rsidP="006B6C46">
            <w:pPr>
              <w:pStyle w:val="BodyText"/>
              <w:rPr>
                <w:rFonts w:cs="Arial"/>
                <w:b/>
                <w:bCs/>
                <w:sz w:val="20"/>
                <w:lang w:val="en-GB"/>
              </w:rPr>
            </w:pPr>
            <w:r w:rsidRPr="00FA2249">
              <w:rPr>
                <w:rFonts w:cs="Arial"/>
                <w:b/>
                <w:bCs/>
                <w:sz w:val="20"/>
                <w:lang w:val="en-GB"/>
              </w:rPr>
              <w:t>UNC Definition</w:t>
            </w:r>
          </w:p>
        </w:tc>
      </w:tr>
      <w:tr w:rsidR="006B6C46" w14:paraId="449F84B0" w14:textId="77777777" w:rsidTr="006B6C46">
        <w:tc>
          <w:tcPr>
            <w:tcW w:w="4508" w:type="dxa"/>
          </w:tcPr>
          <w:p w14:paraId="5D65C3B1" w14:textId="0C7791FA" w:rsidR="006B6C46" w:rsidRPr="00FA2249" w:rsidRDefault="006B6C46" w:rsidP="006B6C46">
            <w:pPr>
              <w:pStyle w:val="BodyText"/>
              <w:rPr>
                <w:rFonts w:cs="Arial"/>
                <w:sz w:val="20"/>
                <w:lang w:val="en-GB"/>
              </w:rPr>
            </w:pPr>
            <w:r w:rsidRPr="00FA2249">
              <w:rPr>
                <w:rFonts w:cs="Arial"/>
                <w:sz w:val="20"/>
              </w:rPr>
              <w:t xml:space="preserve">5-Day-Ahead Option </w:t>
            </w:r>
          </w:p>
        </w:tc>
        <w:tc>
          <w:tcPr>
            <w:tcW w:w="4508" w:type="dxa"/>
          </w:tcPr>
          <w:p w14:paraId="24113EB6" w14:textId="6227E2E8" w:rsidR="006B6C46" w:rsidRPr="00FA2249" w:rsidRDefault="006B6C46" w:rsidP="006B6C46">
            <w:pPr>
              <w:pStyle w:val="BodyText"/>
              <w:rPr>
                <w:rFonts w:cs="Arial"/>
                <w:sz w:val="20"/>
                <w:lang w:val="en-GB"/>
              </w:rPr>
            </w:pPr>
            <w:r w:rsidRPr="00FA2249">
              <w:rPr>
                <w:rFonts w:cs="Arial"/>
                <w:sz w:val="20"/>
              </w:rPr>
              <w:t>A DSR Option which may be exercised by National Gas Transmission on Day D-5.</w:t>
            </w:r>
          </w:p>
        </w:tc>
      </w:tr>
      <w:tr w:rsidR="006B6C46" w14:paraId="7386C75B" w14:textId="77777777" w:rsidTr="006B6C46">
        <w:tc>
          <w:tcPr>
            <w:tcW w:w="4508" w:type="dxa"/>
          </w:tcPr>
          <w:p w14:paraId="36B23319" w14:textId="2F38DC3D" w:rsidR="006B6C46" w:rsidRPr="00FA2249" w:rsidRDefault="006B6C46" w:rsidP="006B6C46">
            <w:pPr>
              <w:pStyle w:val="BodyText"/>
              <w:rPr>
                <w:rFonts w:cs="Arial"/>
                <w:sz w:val="20"/>
                <w:lang w:val="en-GB"/>
              </w:rPr>
            </w:pPr>
            <w:r w:rsidRPr="00FA2249">
              <w:rPr>
                <w:rFonts w:cs="Arial"/>
                <w:sz w:val="20"/>
              </w:rPr>
              <w:t>Available Exercise Day</w:t>
            </w:r>
          </w:p>
        </w:tc>
        <w:tc>
          <w:tcPr>
            <w:tcW w:w="4508" w:type="dxa"/>
          </w:tcPr>
          <w:p w14:paraId="6D5F13C8" w14:textId="2C8A4F4C" w:rsidR="006B6C46" w:rsidRPr="00FA2249" w:rsidRDefault="006B6C46" w:rsidP="006B6C46">
            <w:pPr>
              <w:pStyle w:val="BodyText"/>
              <w:rPr>
                <w:rFonts w:cs="Arial"/>
                <w:sz w:val="20"/>
                <w:lang w:val="en-GB"/>
              </w:rPr>
            </w:pPr>
            <w:r w:rsidRPr="00FA2249">
              <w:rPr>
                <w:rFonts w:cs="Arial"/>
                <w:sz w:val="20"/>
              </w:rPr>
              <w:t xml:space="preserve">A Day in respect of which National Gas Transmission may exercise a DSR Option, in accordance with </w:t>
            </w:r>
            <w:r w:rsidR="00376BB6">
              <w:rPr>
                <w:rFonts w:cs="Arial"/>
                <w:sz w:val="20"/>
              </w:rPr>
              <w:t>TPD Section D</w:t>
            </w:r>
            <w:r w:rsidRPr="00FA2249">
              <w:rPr>
                <w:rFonts w:cs="Arial"/>
                <w:sz w:val="20"/>
              </w:rPr>
              <w:t>.</w:t>
            </w:r>
          </w:p>
        </w:tc>
      </w:tr>
      <w:tr w:rsidR="006B6C46" w14:paraId="128FE877" w14:textId="77777777" w:rsidTr="006B6C46">
        <w:tc>
          <w:tcPr>
            <w:tcW w:w="4508" w:type="dxa"/>
          </w:tcPr>
          <w:p w14:paraId="149AD6E3" w14:textId="64005F83" w:rsidR="006B6C46" w:rsidRPr="00FA2249" w:rsidRDefault="006B6C46" w:rsidP="006B6C46">
            <w:pPr>
              <w:pStyle w:val="BodyText"/>
              <w:rPr>
                <w:rFonts w:cs="Arial"/>
                <w:sz w:val="20"/>
                <w:lang w:val="en-GB"/>
              </w:rPr>
            </w:pPr>
            <w:r w:rsidRPr="00FA2249">
              <w:rPr>
                <w:rFonts w:cs="Arial"/>
                <w:sz w:val="20"/>
              </w:rPr>
              <w:t>Business Day</w:t>
            </w:r>
          </w:p>
        </w:tc>
        <w:tc>
          <w:tcPr>
            <w:tcW w:w="4508" w:type="dxa"/>
          </w:tcPr>
          <w:p w14:paraId="13327A70" w14:textId="7D5D0DF0" w:rsidR="006B6C46" w:rsidRPr="00FA2249" w:rsidRDefault="006B6C46" w:rsidP="006B6C46">
            <w:pPr>
              <w:pStyle w:val="BodyText"/>
              <w:rPr>
                <w:rFonts w:cs="Arial"/>
                <w:sz w:val="20"/>
                <w:lang w:val="en-GB"/>
              </w:rPr>
            </w:pPr>
            <w:r w:rsidRPr="00FA2249">
              <w:rPr>
                <w:rFonts w:cs="Arial"/>
                <w:sz w:val="20"/>
              </w:rPr>
              <w:t>A Day other than a Saturday or a Sunday or a Day which begins at 05:00 hours on a bank holiday in England and Wales.</w:t>
            </w:r>
          </w:p>
        </w:tc>
      </w:tr>
      <w:tr w:rsidR="006B6C46" w14:paraId="764D0997" w14:textId="77777777" w:rsidTr="006B6C46">
        <w:tc>
          <w:tcPr>
            <w:tcW w:w="4508" w:type="dxa"/>
          </w:tcPr>
          <w:p w14:paraId="35D5E58A" w14:textId="75EC98DC" w:rsidR="006B6C46" w:rsidRPr="00FA2249" w:rsidRDefault="006B6C46" w:rsidP="006B6C46">
            <w:pPr>
              <w:pStyle w:val="BodyText"/>
              <w:rPr>
                <w:rFonts w:cs="Arial"/>
                <w:sz w:val="20"/>
                <w:lang w:val="en-GB"/>
              </w:rPr>
            </w:pPr>
            <w:r w:rsidRPr="00FA2249">
              <w:rPr>
                <w:rFonts w:cs="Arial"/>
                <w:sz w:val="20"/>
              </w:rPr>
              <w:t>CDSP</w:t>
            </w:r>
          </w:p>
        </w:tc>
        <w:tc>
          <w:tcPr>
            <w:tcW w:w="4508" w:type="dxa"/>
          </w:tcPr>
          <w:p w14:paraId="69D39D79" w14:textId="10B126B0" w:rsidR="006B6C46" w:rsidRPr="00FA2249" w:rsidRDefault="006B6C46" w:rsidP="006B6C46">
            <w:pPr>
              <w:pStyle w:val="BodyText"/>
              <w:rPr>
                <w:rFonts w:cs="Arial"/>
                <w:sz w:val="20"/>
                <w:lang w:val="en-GB"/>
              </w:rPr>
            </w:pPr>
            <w:r w:rsidRPr="00FA2249">
              <w:rPr>
                <w:rFonts w:cs="Arial"/>
                <w:sz w:val="20"/>
              </w:rPr>
              <w:t xml:space="preserve">Is the person for the time being appointed by the Transporters as central data services provider pursuant to the CDSP </w:t>
            </w:r>
            <w:proofErr w:type="spellStart"/>
            <w:r w:rsidRPr="00FA2249">
              <w:rPr>
                <w:rFonts w:cs="Arial"/>
                <w:sz w:val="20"/>
              </w:rPr>
              <w:t>Licence</w:t>
            </w:r>
            <w:proofErr w:type="spellEnd"/>
            <w:r w:rsidRPr="00FA2249">
              <w:rPr>
                <w:rFonts w:cs="Arial"/>
                <w:sz w:val="20"/>
              </w:rPr>
              <w:t xml:space="preserve"> Condition.</w:t>
            </w:r>
          </w:p>
        </w:tc>
      </w:tr>
      <w:tr w:rsidR="006B6C46" w14:paraId="28AB804E" w14:textId="77777777" w:rsidTr="006B6C46">
        <w:tc>
          <w:tcPr>
            <w:tcW w:w="4508" w:type="dxa"/>
          </w:tcPr>
          <w:p w14:paraId="0475CF82" w14:textId="7725DDAA" w:rsidR="006B6C46" w:rsidRPr="00FA2249" w:rsidRDefault="006B6C46" w:rsidP="006B6C46">
            <w:pPr>
              <w:pStyle w:val="BodyText"/>
              <w:rPr>
                <w:rFonts w:cs="Arial"/>
                <w:sz w:val="20"/>
                <w:lang w:val="en-GB"/>
              </w:rPr>
            </w:pPr>
            <w:r w:rsidRPr="00FA2249">
              <w:rPr>
                <w:rFonts w:cs="Arial"/>
                <w:sz w:val="20"/>
              </w:rPr>
              <w:t>Day</w:t>
            </w:r>
          </w:p>
        </w:tc>
        <w:tc>
          <w:tcPr>
            <w:tcW w:w="4508" w:type="dxa"/>
          </w:tcPr>
          <w:p w14:paraId="36A66633" w14:textId="02B5B7A6" w:rsidR="006B6C46" w:rsidRPr="00FA2249" w:rsidRDefault="006B6C46" w:rsidP="006B6C46">
            <w:pPr>
              <w:pStyle w:val="BodyText"/>
              <w:rPr>
                <w:rFonts w:cs="Arial"/>
                <w:sz w:val="20"/>
                <w:lang w:val="en-GB"/>
              </w:rPr>
            </w:pPr>
            <w:r w:rsidRPr="00FA2249">
              <w:rPr>
                <w:rFonts w:cs="Arial"/>
                <w:sz w:val="20"/>
              </w:rPr>
              <w:t>The period from 05:00 hours on one day until 05:00 hours on the following day.</w:t>
            </w:r>
          </w:p>
        </w:tc>
      </w:tr>
      <w:tr w:rsidR="006B6C46" w14:paraId="2DABF8CB" w14:textId="77777777" w:rsidTr="006B6C46">
        <w:tc>
          <w:tcPr>
            <w:tcW w:w="4508" w:type="dxa"/>
          </w:tcPr>
          <w:p w14:paraId="5665F8A4" w14:textId="10531C92" w:rsidR="006B6C46" w:rsidRPr="00FA2249" w:rsidRDefault="006B6C46" w:rsidP="006B6C46">
            <w:pPr>
              <w:pStyle w:val="BodyText"/>
              <w:rPr>
                <w:rFonts w:cs="Arial"/>
                <w:sz w:val="20"/>
                <w:lang w:val="en-GB"/>
              </w:rPr>
            </w:pPr>
            <w:r w:rsidRPr="00FA2249">
              <w:rPr>
                <w:rFonts w:cs="Arial"/>
                <w:sz w:val="20"/>
              </w:rPr>
              <w:t>Day-Ahead Option</w:t>
            </w:r>
          </w:p>
        </w:tc>
        <w:tc>
          <w:tcPr>
            <w:tcW w:w="4508" w:type="dxa"/>
          </w:tcPr>
          <w:p w14:paraId="21009049" w14:textId="5F7BC888" w:rsidR="006B6C46" w:rsidRPr="00FA2249" w:rsidRDefault="006B6C46" w:rsidP="006B6C46">
            <w:pPr>
              <w:pStyle w:val="BodyText"/>
              <w:rPr>
                <w:rFonts w:cs="Arial"/>
                <w:sz w:val="20"/>
                <w:lang w:val="en-GB"/>
              </w:rPr>
            </w:pPr>
            <w:r w:rsidRPr="00FA2249">
              <w:rPr>
                <w:rFonts w:cs="Arial"/>
                <w:sz w:val="20"/>
              </w:rPr>
              <w:t>A DSR Option which may be exercised by National Gas Transmission on Day D-1.</w:t>
            </w:r>
          </w:p>
        </w:tc>
      </w:tr>
      <w:tr w:rsidR="006B6C46" w14:paraId="7369448E" w14:textId="77777777" w:rsidTr="006B6C46">
        <w:tc>
          <w:tcPr>
            <w:tcW w:w="4508" w:type="dxa"/>
          </w:tcPr>
          <w:p w14:paraId="39744708" w14:textId="2AC902CB" w:rsidR="006B6C46" w:rsidRPr="00FA2249" w:rsidRDefault="006B6C46" w:rsidP="006B6C46">
            <w:pPr>
              <w:pStyle w:val="BodyText"/>
              <w:rPr>
                <w:rFonts w:cs="Arial"/>
                <w:sz w:val="20"/>
                <w:lang w:val="en-GB"/>
              </w:rPr>
            </w:pPr>
            <w:r w:rsidRPr="00FA2249">
              <w:rPr>
                <w:rFonts w:cs="Arial"/>
                <w:sz w:val="20"/>
              </w:rPr>
              <w:t>Demand Side Response</w:t>
            </w:r>
          </w:p>
        </w:tc>
        <w:tc>
          <w:tcPr>
            <w:tcW w:w="4508" w:type="dxa"/>
          </w:tcPr>
          <w:p w14:paraId="3CD5DC17" w14:textId="1F03DD17" w:rsidR="006B6C46" w:rsidRPr="00FA2249" w:rsidRDefault="006B6C46" w:rsidP="006B6C46">
            <w:pPr>
              <w:pStyle w:val="BodyText"/>
              <w:rPr>
                <w:rFonts w:cs="Arial"/>
                <w:sz w:val="20"/>
                <w:lang w:val="en-GB"/>
              </w:rPr>
            </w:pPr>
            <w:r w:rsidRPr="00FA2249">
              <w:rPr>
                <w:rFonts w:cs="Arial"/>
                <w:sz w:val="20"/>
              </w:rPr>
              <w:t>I</w:t>
            </w:r>
            <w:r w:rsidR="003711FE">
              <w:rPr>
                <w:rFonts w:cs="Arial"/>
                <w:sz w:val="20"/>
              </w:rPr>
              <w:t>s a reduction in an eligible consumer's rate of gas offtake by or to a specified quantity in the period following a forecast supply deficit at D-5 or declaration of a Margins Notice or Gas Balancing Notification described in the DSR Methodology</w:t>
            </w:r>
            <w:r w:rsidRPr="00FA2249">
              <w:rPr>
                <w:rFonts w:cs="Arial"/>
                <w:sz w:val="20"/>
              </w:rPr>
              <w:t>.</w:t>
            </w:r>
          </w:p>
        </w:tc>
      </w:tr>
      <w:tr w:rsidR="006B6C46" w14:paraId="148AF5E8" w14:textId="77777777" w:rsidTr="006B6C46">
        <w:tc>
          <w:tcPr>
            <w:tcW w:w="4508" w:type="dxa"/>
          </w:tcPr>
          <w:p w14:paraId="2877F280" w14:textId="5E21A04E" w:rsidR="006B6C46" w:rsidRPr="00FA2249" w:rsidRDefault="006B6C46" w:rsidP="006B6C46">
            <w:pPr>
              <w:pStyle w:val="BodyText"/>
              <w:rPr>
                <w:rFonts w:cs="Arial"/>
                <w:sz w:val="20"/>
                <w:lang w:val="en-GB"/>
              </w:rPr>
            </w:pPr>
            <w:r w:rsidRPr="00FA2249">
              <w:rPr>
                <w:rFonts w:cs="Arial"/>
                <w:sz w:val="20"/>
              </w:rPr>
              <w:t>DSR Cessation Notice</w:t>
            </w:r>
          </w:p>
        </w:tc>
        <w:tc>
          <w:tcPr>
            <w:tcW w:w="4508" w:type="dxa"/>
          </w:tcPr>
          <w:p w14:paraId="1C9ED62B" w14:textId="4B0FC958" w:rsidR="006B6C46" w:rsidRPr="00FA2249" w:rsidRDefault="006B6C46" w:rsidP="006B6C46">
            <w:pPr>
              <w:pStyle w:val="BodyText"/>
              <w:rPr>
                <w:rFonts w:cs="Arial"/>
                <w:sz w:val="20"/>
                <w:lang w:val="en-GB"/>
              </w:rPr>
            </w:pPr>
            <w:r w:rsidRPr="00FA2249">
              <w:rPr>
                <w:rFonts w:cs="Arial"/>
                <w:sz w:val="20"/>
              </w:rPr>
              <w:t>If directed by the Authority National Gas Transmission will temporarily or permanently cease operation of the DSR Methodology. National Gas Transmission shall issue a notice to Users and the Market Operator (by means of publication on its website and such additional means of communication as National Gas Transmission may determine as appropriate) informing them of such cessation and the date from which it shall take effect (a "DSR Cessation Notice").</w:t>
            </w:r>
          </w:p>
        </w:tc>
      </w:tr>
      <w:tr w:rsidR="006B6C46" w14:paraId="53BCD5FB" w14:textId="77777777" w:rsidTr="006B6C46">
        <w:tc>
          <w:tcPr>
            <w:tcW w:w="4508" w:type="dxa"/>
          </w:tcPr>
          <w:p w14:paraId="3208874B" w14:textId="37AC1C39" w:rsidR="006B6C46" w:rsidRPr="00FA2249" w:rsidRDefault="006B6C46" w:rsidP="006B6C46">
            <w:pPr>
              <w:pStyle w:val="BodyText"/>
              <w:rPr>
                <w:rFonts w:cs="Arial"/>
                <w:sz w:val="20"/>
                <w:lang w:val="en-GB"/>
              </w:rPr>
            </w:pPr>
            <w:r w:rsidRPr="00FA2249">
              <w:rPr>
                <w:rFonts w:cs="Arial"/>
                <w:sz w:val="20"/>
              </w:rPr>
              <w:t>DSR Option</w:t>
            </w:r>
          </w:p>
        </w:tc>
        <w:tc>
          <w:tcPr>
            <w:tcW w:w="4508" w:type="dxa"/>
          </w:tcPr>
          <w:p w14:paraId="0C3B2310" w14:textId="57AEFE4E" w:rsidR="006B6C46" w:rsidRPr="00FA2249" w:rsidRDefault="00AA70B9" w:rsidP="006B6C46">
            <w:pPr>
              <w:pStyle w:val="BodyText"/>
              <w:rPr>
                <w:rFonts w:cs="Arial"/>
                <w:sz w:val="20"/>
                <w:lang w:val="en-GB"/>
              </w:rPr>
            </w:pPr>
            <w:r w:rsidRPr="00812ABB">
              <w:rPr>
                <w:rFonts w:cs="Arial"/>
                <w:sz w:val="20"/>
              </w:rPr>
              <w:t xml:space="preserve">Is a commitment from </w:t>
            </w:r>
            <w:r>
              <w:rPr>
                <w:rFonts w:cs="Arial"/>
                <w:sz w:val="20"/>
              </w:rPr>
              <w:t>a DSR Participant in respect of an eligible Supply Meter Point to provide DSR in a particular Winter Period.</w:t>
            </w:r>
          </w:p>
        </w:tc>
      </w:tr>
      <w:tr w:rsidR="006B6C46" w14:paraId="1B3CEC75" w14:textId="77777777" w:rsidTr="006B6C46">
        <w:tc>
          <w:tcPr>
            <w:tcW w:w="4508" w:type="dxa"/>
          </w:tcPr>
          <w:p w14:paraId="0E69EEBB" w14:textId="45880AD4" w:rsidR="006B6C46" w:rsidRPr="00FA2249" w:rsidRDefault="006B6C46" w:rsidP="006B6C46">
            <w:pPr>
              <w:pStyle w:val="BodyText"/>
              <w:rPr>
                <w:rFonts w:cs="Arial"/>
                <w:sz w:val="20"/>
                <w:lang w:val="en-GB"/>
              </w:rPr>
            </w:pPr>
            <w:r w:rsidRPr="00FA2249">
              <w:rPr>
                <w:rFonts w:cs="Arial"/>
                <w:sz w:val="20"/>
              </w:rPr>
              <w:t>DSR Option Invitation</w:t>
            </w:r>
          </w:p>
        </w:tc>
        <w:tc>
          <w:tcPr>
            <w:tcW w:w="4508" w:type="dxa"/>
          </w:tcPr>
          <w:p w14:paraId="10F828AB" w14:textId="328F3DC1" w:rsidR="006B6C46" w:rsidRPr="00FA2249" w:rsidRDefault="003A1A44" w:rsidP="006B6C46">
            <w:pPr>
              <w:pStyle w:val="BodyText"/>
              <w:rPr>
                <w:rFonts w:cs="Arial"/>
                <w:sz w:val="20"/>
                <w:lang w:val="en-GB"/>
              </w:rPr>
            </w:pPr>
            <w:r w:rsidRPr="00812ABB">
              <w:rPr>
                <w:rFonts w:cs="Arial"/>
                <w:sz w:val="20"/>
              </w:rPr>
              <w:t xml:space="preserve">An invitation to be issued by National Gas Transmission to all Users </w:t>
            </w:r>
            <w:r>
              <w:rPr>
                <w:rFonts w:cs="Arial"/>
                <w:sz w:val="20"/>
              </w:rPr>
              <w:t xml:space="preserve">and published </w:t>
            </w:r>
            <w:r w:rsidRPr="00812ABB">
              <w:rPr>
                <w:rFonts w:cs="Arial"/>
                <w:sz w:val="20"/>
              </w:rPr>
              <w:t>no later than 31 August in each Gas Year (Y-1).</w:t>
            </w:r>
          </w:p>
        </w:tc>
      </w:tr>
      <w:tr w:rsidR="006B6C46" w14:paraId="7B1A8B35" w14:textId="77777777" w:rsidTr="006B6C46">
        <w:tc>
          <w:tcPr>
            <w:tcW w:w="4508" w:type="dxa"/>
          </w:tcPr>
          <w:p w14:paraId="0B481129" w14:textId="199845BF" w:rsidR="006B6C46" w:rsidRPr="00FA2249" w:rsidRDefault="006B6C46" w:rsidP="006B6C46">
            <w:pPr>
              <w:pStyle w:val="BodyText"/>
              <w:rPr>
                <w:rFonts w:cs="Arial"/>
                <w:sz w:val="20"/>
                <w:lang w:val="en-GB"/>
              </w:rPr>
            </w:pPr>
            <w:r w:rsidRPr="00FA2249">
              <w:rPr>
                <w:rFonts w:cs="Arial"/>
                <w:sz w:val="20"/>
              </w:rPr>
              <w:t>DSR Option Offer</w:t>
            </w:r>
          </w:p>
        </w:tc>
        <w:tc>
          <w:tcPr>
            <w:tcW w:w="4508" w:type="dxa"/>
          </w:tcPr>
          <w:p w14:paraId="66C6FE66" w14:textId="5F29C6DC" w:rsidR="006B6C46" w:rsidRPr="00FA2249" w:rsidRDefault="008D7CB6" w:rsidP="006B6C46">
            <w:pPr>
              <w:pStyle w:val="BodyText"/>
              <w:rPr>
                <w:rFonts w:cs="Arial"/>
                <w:sz w:val="20"/>
                <w:lang w:val="en-GB"/>
              </w:rPr>
            </w:pPr>
            <w:r w:rsidRPr="00812ABB">
              <w:rPr>
                <w:rFonts w:cs="Arial"/>
                <w:sz w:val="20"/>
              </w:rPr>
              <w:t xml:space="preserve">Is an offer made by a </w:t>
            </w:r>
            <w:r>
              <w:rPr>
                <w:rFonts w:cs="Arial"/>
                <w:sz w:val="20"/>
              </w:rPr>
              <w:t>DSR Participant</w:t>
            </w:r>
            <w:r w:rsidRPr="00812ABB">
              <w:rPr>
                <w:rFonts w:cs="Arial"/>
                <w:sz w:val="20"/>
              </w:rPr>
              <w:t xml:space="preserve"> to National Gas Transmission to </w:t>
            </w:r>
            <w:proofErr w:type="gramStart"/>
            <w:r w:rsidRPr="00812ABB">
              <w:rPr>
                <w:rFonts w:cs="Arial"/>
                <w:sz w:val="20"/>
              </w:rPr>
              <w:t>enter into</w:t>
            </w:r>
            <w:proofErr w:type="gramEnd"/>
            <w:r w:rsidRPr="00812ABB">
              <w:rPr>
                <w:rFonts w:cs="Arial"/>
                <w:sz w:val="20"/>
              </w:rPr>
              <w:t xml:space="preserve"> a DSR Option</w:t>
            </w:r>
            <w:r w:rsidR="00B616C9">
              <w:rPr>
                <w:rFonts w:cs="Arial"/>
                <w:sz w:val="20"/>
              </w:rPr>
              <w:t>.</w:t>
            </w:r>
          </w:p>
        </w:tc>
      </w:tr>
      <w:tr w:rsidR="00193E69" w14:paraId="27008D90" w14:textId="77777777" w:rsidTr="006B6C46">
        <w:tc>
          <w:tcPr>
            <w:tcW w:w="4508" w:type="dxa"/>
          </w:tcPr>
          <w:p w14:paraId="7CB2BCB9" w14:textId="026E4195" w:rsidR="00193E69" w:rsidRPr="00FA2249" w:rsidRDefault="00193E69" w:rsidP="006B6C46">
            <w:pPr>
              <w:pStyle w:val="BodyText"/>
              <w:rPr>
                <w:rFonts w:cs="Arial"/>
                <w:sz w:val="20"/>
              </w:rPr>
            </w:pPr>
            <w:r>
              <w:rPr>
                <w:rFonts w:cs="Arial"/>
                <w:sz w:val="20"/>
              </w:rPr>
              <w:lastRenderedPageBreak/>
              <w:t>DSR Participant</w:t>
            </w:r>
          </w:p>
        </w:tc>
        <w:tc>
          <w:tcPr>
            <w:tcW w:w="4508" w:type="dxa"/>
          </w:tcPr>
          <w:p w14:paraId="6FFF0F72" w14:textId="070ED188" w:rsidR="00193E69" w:rsidRPr="00812ABB" w:rsidRDefault="00193E69" w:rsidP="006B6C46">
            <w:pPr>
              <w:pStyle w:val="BodyText"/>
              <w:rPr>
                <w:rFonts w:cs="Arial"/>
                <w:sz w:val="20"/>
              </w:rPr>
            </w:pPr>
            <w:r>
              <w:rPr>
                <w:rFonts w:cs="Arial"/>
                <w:sz w:val="20"/>
              </w:rPr>
              <w:t>Is an eligible User or eligible Consumer</w:t>
            </w:r>
            <w:r w:rsidR="008511EF">
              <w:rPr>
                <w:rFonts w:cs="Arial"/>
                <w:sz w:val="20"/>
              </w:rPr>
              <w:t xml:space="preserve"> that may </w:t>
            </w:r>
            <w:proofErr w:type="gramStart"/>
            <w:r w:rsidR="008511EF">
              <w:rPr>
                <w:rFonts w:cs="Arial"/>
                <w:sz w:val="20"/>
              </w:rPr>
              <w:t>enter into</w:t>
            </w:r>
            <w:proofErr w:type="gramEnd"/>
            <w:r w:rsidR="008511EF">
              <w:rPr>
                <w:rFonts w:cs="Arial"/>
                <w:sz w:val="20"/>
              </w:rPr>
              <w:t xml:space="preserve"> a commitment with National Gas Transmission </w:t>
            </w:r>
            <w:r w:rsidR="001A1189">
              <w:rPr>
                <w:rFonts w:cs="Arial"/>
                <w:sz w:val="20"/>
              </w:rPr>
              <w:t>to provide DSR as provided in TPD section D.</w:t>
            </w:r>
          </w:p>
        </w:tc>
      </w:tr>
      <w:tr w:rsidR="006B6C46" w14:paraId="76EAACF0" w14:textId="77777777" w:rsidTr="006B6C46">
        <w:tc>
          <w:tcPr>
            <w:tcW w:w="4508" w:type="dxa"/>
          </w:tcPr>
          <w:p w14:paraId="445B6FA2" w14:textId="1CB6061C" w:rsidR="006B6C46" w:rsidRPr="00FA2249" w:rsidRDefault="006B6C46" w:rsidP="006B6C46">
            <w:pPr>
              <w:pStyle w:val="BodyText"/>
              <w:rPr>
                <w:rFonts w:cs="Arial"/>
                <w:sz w:val="20"/>
                <w:lang w:val="en-GB"/>
              </w:rPr>
            </w:pPr>
            <w:r w:rsidRPr="00FA2249">
              <w:rPr>
                <w:rFonts w:cs="Arial"/>
                <w:sz w:val="20"/>
              </w:rPr>
              <w:t>DSR Reduced Quantity</w:t>
            </w:r>
          </w:p>
        </w:tc>
        <w:tc>
          <w:tcPr>
            <w:tcW w:w="4508" w:type="dxa"/>
          </w:tcPr>
          <w:p w14:paraId="02D66B9A" w14:textId="4AB61226" w:rsidR="006B6C46" w:rsidRPr="00FA2249" w:rsidRDefault="006B6C46" w:rsidP="006B6C46">
            <w:pPr>
              <w:pStyle w:val="BodyText"/>
              <w:rPr>
                <w:rFonts w:cs="Arial"/>
                <w:sz w:val="20"/>
                <w:lang w:val="en-GB"/>
              </w:rPr>
            </w:pPr>
            <w:r w:rsidRPr="00FA2249">
              <w:rPr>
                <w:rFonts w:cs="Arial"/>
                <w:sz w:val="20"/>
              </w:rPr>
              <w:t xml:space="preserve">In relation to a DSR Option is the reduced level of offtake (as provided in </w:t>
            </w:r>
            <w:r w:rsidRPr="00C8746A">
              <w:rPr>
                <w:rFonts w:cs="Arial"/>
                <w:sz w:val="20"/>
              </w:rPr>
              <w:t>TPD Section D</w:t>
            </w:r>
            <w:r w:rsidR="00C8746A" w:rsidRPr="00C8746A">
              <w:rPr>
                <w:rFonts w:cs="Arial"/>
                <w:sz w:val="20"/>
              </w:rPr>
              <w:t>)</w:t>
            </w:r>
            <w:r w:rsidRPr="00FA2249">
              <w:rPr>
                <w:rFonts w:cs="Arial"/>
                <w:sz w:val="20"/>
              </w:rPr>
              <w:t xml:space="preserve"> expressed as a daily quantity in kWh.</w:t>
            </w:r>
          </w:p>
        </w:tc>
      </w:tr>
      <w:tr w:rsidR="006B6C46" w14:paraId="582C95A5" w14:textId="77777777" w:rsidTr="006B6C46">
        <w:tc>
          <w:tcPr>
            <w:tcW w:w="4508" w:type="dxa"/>
          </w:tcPr>
          <w:p w14:paraId="23F963A9" w14:textId="5DAA816C" w:rsidR="006B6C46" w:rsidRPr="00FA2249" w:rsidRDefault="006B6C46" w:rsidP="006B6C46">
            <w:pPr>
              <w:pStyle w:val="BodyText"/>
              <w:rPr>
                <w:rFonts w:cs="Arial"/>
                <w:sz w:val="20"/>
                <w:lang w:val="en-GB"/>
              </w:rPr>
            </w:pPr>
            <w:r w:rsidRPr="00FA2249">
              <w:rPr>
                <w:rFonts w:cs="Arial"/>
                <w:sz w:val="20"/>
              </w:rPr>
              <w:t>DSR Reduced Rate</w:t>
            </w:r>
          </w:p>
        </w:tc>
        <w:tc>
          <w:tcPr>
            <w:tcW w:w="4508" w:type="dxa"/>
          </w:tcPr>
          <w:p w14:paraId="3171072A" w14:textId="7133E925" w:rsidR="006B6C46" w:rsidRPr="00FA2249" w:rsidRDefault="006B6C46" w:rsidP="006B6C46">
            <w:pPr>
              <w:pStyle w:val="BodyText"/>
              <w:rPr>
                <w:rFonts w:cs="Arial"/>
                <w:sz w:val="20"/>
                <w:lang w:val="en-GB"/>
              </w:rPr>
            </w:pPr>
            <w:r w:rsidRPr="00FA2249">
              <w:rPr>
                <w:rFonts w:cs="Arial"/>
                <w:sz w:val="20"/>
              </w:rPr>
              <w:t>The rate of offtake (in kWh/Day) determined as the DSR Reduced Quantity divided by 24.</w:t>
            </w:r>
          </w:p>
        </w:tc>
      </w:tr>
      <w:tr w:rsidR="006B6C46" w14:paraId="3D009C83" w14:textId="77777777" w:rsidTr="006B6C46">
        <w:tc>
          <w:tcPr>
            <w:tcW w:w="4508" w:type="dxa"/>
          </w:tcPr>
          <w:p w14:paraId="4175CE68" w14:textId="6F841345" w:rsidR="006B6C46" w:rsidRPr="00FA2249" w:rsidRDefault="006B6C46" w:rsidP="006B6C46">
            <w:pPr>
              <w:pStyle w:val="BodyText"/>
              <w:rPr>
                <w:rFonts w:cs="Arial"/>
                <w:sz w:val="20"/>
                <w:lang w:val="en-GB"/>
              </w:rPr>
            </w:pPr>
            <w:r w:rsidRPr="00FA2249">
              <w:rPr>
                <w:rFonts w:cs="Arial"/>
                <w:sz w:val="20"/>
              </w:rPr>
              <w:t>Exercise Day</w:t>
            </w:r>
          </w:p>
        </w:tc>
        <w:tc>
          <w:tcPr>
            <w:tcW w:w="4508" w:type="dxa"/>
          </w:tcPr>
          <w:p w14:paraId="5F7C4219" w14:textId="23D2D030" w:rsidR="006B6C46" w:rsidRPr="00FA2249" w:rsidRDefault="006B6C46" w:rsidP="006B6C46">
            <w:pPr>
              <w:pStyle w:val="BodyText"/>
              <w:rPr>
                <w:rFonts w:cs="Arial"/>
                <w:sz w:val="20"/>
                <w:lang w:val="en-GB"/>
              </w:rPr>
            </w:pPr>
            <w:r w:rsidRPr="00FA2249">
              <w:rPr>
                <w:rFonts w:cs="Arial"/>
                <w:sz w:val="20"/>
              </w:rPr>
              <w:t xml:space="preserve">An Available Exercise Day in respect of which </w:t>
            </w:r>
            <w:r w:rsidR="00C8746A">
              <w:rPr>
                <w:rFonts w:cs="Arial"/>
                <w:sz w:val="20"/>
              </w:rPr>
              <w:t>N</w:t>
            </w:r>
            <w:r w:rsidRPr="00FA2249">
              <w:rPr>
                <w:rFonts w:cs="Arial"/>
                <w:sz w:val="20"/>
              </w:rPr>
              <w:t>ational Gas Transmission exercises a DSR Option, and an Exercise Day is "discontinuous" where the preceding Day was not an Exercise Day in respect of that DSR Option.</w:t>
            </w:r>
          </w:p>
        </w:tc>
      </w:tr>
      <w:tr w:rsidR="006B6C46" w14:paraId="48A4942A" w14:textId="77777777" w:rsidTr="006B6C46">
        <w:tc>
          <w:tcPr>
            <w:tcW w:w="4508" w:type="dxa"/>
          </w:tcPr>
          <w:p w14:paraId="5B8128DA" w14:textId="24D44A3B" w:rsidR="006B6C46" w:rsidRPr="00FA2249" w:rsidRDefault="006B6C46" w:rsidP="006B6C46">
            <w:pPr>
              <w:pStyle w:val="BodyText"/>
              <w:rPr>
                <w:rFonts w:cs="Arial"/>
                <w:sz w:val="20"/>
                <w:lang w:val="en-GB"/>
              </w:rPr>
            </w:pPr>
            <w:r w:rsidRPr="00FA2249">
              <w:rPr>
                <w:rFonts w:cs="Arial"/>
                <w:sz w:val="20"/>
              </w:rPr>
              <w:t>gas</w:t>
            </w:r>
          </w:p>
        </w:tc>
        <w:tc>
          <w:tcPr>
            <w:tcW w:w="4508" w:type="dxa"/>
          </w:tcPr>
          <w:p w14:paraId="0509162E" w14:textId="7F309119" w:rsidR="006B6C46" w:rsidRPr="00FA2249" w:rsidRDefault="006B6C46" w:rsidP="006B6C46">
            <w:pPr>
              <w:pStyle w:val="BodyText"/>
              <w:rPr>
                <w:rFonts w:cs="Arial"/>
                <w:sz w:val="20"/>
                <w:lang w:val="en-GB"/>
              </w:rPr>
            </w:pPr>
            <w:r w:rsidRPr="00FA2249">
              <w:rPr>
                <w:rFonts w:cs="Arial"/>
                <w:sz w:val="20"/>
              </w:rPr>
              <w:t>Unless the context otherwise requires, "gas" means any hydrocarbons or mixture of hydrocarbons and other gases consisting primarily of methane which at a temperature of 15 °C and an absolute pressure of 1.01325 bar are or is predominantly in the gaseous state.</w:t>
            </w:r>
          </w:p>
        </w:tc>
      </w:tr>
      <w:tr w:rsidR="006B6C46" w14:paraId="073D3537" w14:textId="77777777" w:rsidTr="006B6C46">
        <w:tc>
          <w:tcPr>
            <w:tcW w:w="4508" w:type="dxa"/>
          </w:tcPr>
          <w:p w14:paraId="6CD4E499" w14:textId="053B59DB" w:rsidR="006B6C46" w:rsidRPr="00FA2249" w:rsidRDefault="006B6C46" w:rsidP="006B6C46">
            <w:pPr>
              <w:pStyle w:val="BodyText"/>
              <w:rPr>
                <w:rFonts w:cs="Arial"/>
                <w:sz w:val="20"/>
                <w:lang w:val="en-GB"/>
              </w:rPr>
            </w:pPr>
            <w:r w:rsidRPr="00FA2249">
              <w:rPr>
                <w:rFonts w:cs="Arial"/>
                <w:sz w:val="20"/>
              </w:rPr>
              <w:t>Gas Year</w:t>
            </w:r>
          </w:p>
        </w:tc>
        <w:tc>
          <w:tcPr>
            <w:tcW w:w="4508" w:type="dxa"/>
          </w:tcPr>
          <w:p w14:paraId="3E52BD84" w14:textId="50F2DE14" w:rsidR="006B6C46" w:rsidRPr="00FA2249" w:rsidRDefault="006B6C46" w:rsidP="006B6C46">
            <w:pPr>
              <w:pStyle w:val="BodyText"/>
              <w:rPr>
                <w:rFonts w:cs="Arial"/>
                <w:sz w:val="20"/>
                <w:lang w:val="en-GB"/>
              </w:rPr>
            </w:pPr>
            <w:r w:rsidRPr="00FA2249">
              <w:rPr>
                <w:rFonts w:cs="Arial"/>
                <w:sz w:val="20"/>
              </w:rPr>
              <w:t>The period from 1 October in any year until and including 30 September in the following year.</w:t>
            </w:r>
          </w:p>
        </w:tc>
      </w:tr>
      <w:tr w:rsidR="006B6C46" w14:paraId="50450F2B" w14:textId="77777777" w:rsidTr="006B6C46">
        <w:tc>
          <w:tcPr>
            <w:tcW w:w="4508" w:type="dxa"/>
          </w:tcPr>
          <w:p w14:paraId="522F44AA" w14:textId="103E95F6" w:rsidR="006B6C46" w:rsidRPr="00FA2249" w:rsidRDefault="006B6C46" w:rsidP="006B6C46">
            <w:pPr>
              <w:pStyle w:val="BodyText"/>
              <w:rPr>
                <w:rFonts w:cs="Arial"/>
                <w:sz w:val="20"/>
                <w:lang w:val="en-GB"/>
              </w:rPr>
            </w:pPr>
            <w:r w:rsidRPr="00FA2249">
              <w:rPr>
                <w:rFonts w:cs="Arial"/>
                <w:sz w:val="20"/>
              </w:rPr>
              <w:t>kWh</w:t>
            </w:r>
          </w:p>
        </w:tc>
        <w:tc>
          <w:tcPr>
            <w:tcW w:w="4508" w:type="dxa"/>
          </w:tcPr>
          <w:p w14:paraId="7A6A04BF" w14:textId="4C0BB909" w:rsidR="006B6C46" w:rsidRPr="00FA2249" w:rsidRDefault="006B6C46" w:rsidP="006B6C46">
            <w:pPr>
              <w:pStyle w:val="BodyText"/>
              <w:rPr>
                <w:rFonts w:cs="Arial"/>
                <w:sz w:val="20"/>
                <w:lang w:val="en-GB"/>
              </w:rPr>
            </w:pPr>
            <w:r w:rsidRPr="00FA2249">
              <w:rPr>
                <w:rFonts w:cs="Arial"/>
                <w:sz w:val="20"/>
              </w:rPr>
              <w:t>3,600,000 Joules.</w:t>
            </w:r>
          </w:p>
        </w:tc>
      </w:tr>
      <w:tr w:rsidR="006B6C46" w14:paraId="55B31996" w14:textId="77777777" w:rsidTr="006B6C46">
        <w:tc>
          <w:tcPr>
            <w:tcW w:w="4508" w:type="dxa"/>
          </w:tcPr>
          <w:p w14:paraId="0463C129" w14:textId="78C670B9" w:rsidR="006B6C46" w:rsidRPr="00FA2249" w:rsidRDefault="006B6C46" w:rsidP="006B6C46">
            <w:pPr>
              <w:pStyle w:val="BodyText"/>
              <w:rPr>
                <w:rFonts w:cs="Arial"/>
                <w:sz w:val="20"/>
                <w:lang w:val="en-GB"/>
              </w:rPr>
            </w:pPr>
            <w:r w:rsidRPr="00FA2249">
              <w:rPr>
                <w:rFonts w:cs="Arial"/>
                <w:sz w:val="20"/>
              </w:rPr>
              <w:t>NTS</w:t>
            </w:r>
          </w:p>
        </w:tc>
        <w:tc>
          <w:tcPr>
            <w:tcW w:w="4508" w:type="dxa"/>
          </w:tcPr>
          <w:p w14:paraId="01F601E3" w14:textId="0731CFE7" w:rsidR="006B6C46" w:rsidRPr="00FA2249" w:rsidRDefault="006B6C46" w:rsidP="006B6C46">
            <w:pPr>
              <w:pStyle w:val="BodyText"/>
              <w:rPr>
                <w:rFonts w:cs="Arial"/>
                <w:sz w:val="20"/>
                <w:lang w:val="en-GB"/>
              </w:rPr>
            </w:pPr>
            <w:r w:rsidRPr="00FA2249">
              <w:rPr>
                <w:rFonts w:cs="Arial"/>
                <w:sz w:val="20"/>
              </w:rPr>
              <w:t xml:space="preserve">Is the pipeline system for the time being designated by National Gas Transmission as </w:t>
            </w:r>
            <w:proofErr w:type="gramStart"/>
            <w:r w:rsidRPr="00FA2249">
              <w:rPr>
                <w:rFonts w:cs="Arial"/>
                <w:sz w:val="20"/>
              </w:rPr>
              <w:t>such,</w:t>
            </w:r>
            <w:r w:rsidR="00A82A32">
              <w:rPr>
                <w:rFonts w:cs="Arial"/>
                <w:sz w:val="20"/>
              </w:rPr>
              <w:t xml:space="preserve"> </w:t>
            </w:r>
            <w:r w:rsidRPr="00FA2249">
              <w:rPr>
                <w:rFonts w:cs="Arial"/>
                <w:sz w:val="20"/>
              </w:rPr>
              <w:t>and</w:t>
            </w:r>
            <w:proofErr w:type="gramEnd"/>
            <w:r w:rsidRPr="00FA2249">
              <w:rPr>
                <w:rFonts w:cs="Arial"/>
                <w:sz w:val="20"/>
              </w:rPr>
              <w:t xml:space="preserve"> described in National Gas Transmission's Ten Year Statement.</w:t>
            </w:r>
          </w:p>
        </w:tc>
      </w:tr>
      <w:tr w:rsidR="006B6C46" w14:paraId="4999D12D" w14:textId="77777777" w:rsidTr="006B6C46">
        <w:tc>
          <w:tcPr>
            <w:tcW w:w="4508" w:type="dxa"/>
          </w:tcPr>
          <w:p w14:paraId="52E96B35" w14:textId="66FE885B" w:rsidR="006B6C46" w:rsidRPr="00FA2249" w:rsidRDefault="006B6C46" w:rsidP="006B6C46">
            <w:pPr>
              <w:pStyle w:val="BodyText"/>
              <w:rPr>
                <w:rFonts w:cs="Arial"/>
                <w:sz w:val="20"/>
                <w:lang w:val="en-GB"/>
              </w:rPr>
            </w:pPr>
            <w:r w:rsidRPr="00FA2249">
              <w:rPr>
                <w:rFonts w:cs="Arial"/>
                <w:sz w:val="20"/>
              </w:rPr>
              <w:t>Supply Point</w:t>
            </w:r>
          </w:p>
        </w:tc>
        <w:tc>
          <w:tcPr>
            <w:tcW w:w="4508" w:type="dxa"/>
          </w:tcPr>
          <w:p w14:paraId="5FC2A752" w14:textId="4DC20B69" w:rsidR="006B6C46" w:rsidRPr="00FA2249" w:rsidRDefault="006B6C46" w:rsidP="006B6C46">
            <w:pPr>
              <w:pStyle w:val="BodyText"/>
              <w:rPr>
                <w:rFonts w:cs="Arial"/>
                <w:sz w:val="20"/>
                <w:lang w:val="en-GB"/>
              </w:rPr>
            </w:pPr>
            <w:r w:rsidRPr="00FA2249">
              <w:rPr>
                <w:rFonts w:cs="Arial"/>
                <w:sz w:val="20"/>
              </w:rPr>
              <w:t>Is a System Exit Point comprising the Supply Meter Point for the time being registered in the name of a User pursuant to a Supply Point Registration, or (for the purposes of this Section G only) the subject of a Proposed Supply Point Registration.</w:t>
            </w:r>
          </w:p>
        </w:tc>
      </w:tr>
      <w:tr w:rsidR="006B6C46" w14:paraId="3A71B3A4" w14:textId="77777777" w:rsidTr="006B6C46">
        <w:tc>
          <w:tcPr>
            <w:tcW w:w="4508" w:type="dxa"/>
          </w:tcPr>
          <w:p w14:paraId="2CFA83C4" w14:textId="283C9AC1" w:rsidR="006B6C46" w:rsidRPr="00FA2249" w:rsidRDefault="006B6C46" w:rsidP="006B6C46">
            <w:pPr>
              <w:pStyle w:val="BodyText"/>
              <w:rPr>
                <w:rFonts w:cs="Arial"/>
                <w:sz w:val="20"/>
                <w:lang w:val="en-GB"/>
              </w:rPr>
            </w:pPr>
            <w:r w:rsidRPr="00FA2249">
              <w:rPr>
                <w:rFonts w:cs="Arial"/>
                <w:sz w:val="20"/>
              </w:rPr>
              <w:t>Supply Meter Point</w:t>
            </w:r>
          </w:p>
        </w:tc>
        <w:tc>
          <w:tcPr>
            <w:tcW w:w="4508" w:type="dxa"/>
          </w:tcPr>
          <w:p w14:paraId="219DB692" w14:textId="3809AF43" w:rsidR="006B6C46" w:rsidRPr="00FA2249" w:rsidRDefault="006B6C46" w:rsidP="006B6C46">
            <w:pPr>
              <w:pStyle w:val="BodyText"/>
              <w:rPr>
                <w:rFonts w:cs="Arial"/>
                <w:sz w:val="20"/>
                <w:lang w:val="en-GB"/>
              </w:rPr>
            </w:pPr>
            <w:r w:rsidRPr="00FA2249">
              <w:rPr>
                <w:rFonts w:cs="Arial"/>
                <w:sz w:val="20"/>
              </w:rPr>
              <w:t xml:space="preserve">An Individual System Exit Point at which gas may (in accordance with the Code) be </w:t>
            </w:r>
            <w:proofErr w:type="spellStart"/>
            <w:r w:rsidRPr="00FA2249">
              <w:rPr>
                <w:rFonts w:cs="Arial"/>
                <w:sz w:val="20"/>
              </w:rPr>
              <w:t>offtaken</w:t>
            </w:r>
            <w:proofErr w:type="spellEnd"/>
            <w:r w:rsidRPr="00FA2249">
              <w:rPr>
                <w:rFonts w:cs="Arial"/>
                <w:sz w:val="20"/>
              </w:rPr>
              <w:t xml:space="preserve"> from the Total System for the purposes of supply directly to </w:t>
            </w:r>
            <w:proofErr w:type="gramStart"/>
            <w:r w:rsidRPr="00FA2249">
              <w:rPr>
                <w:rFonts w:cs="Arial"/>
                <w:sz w:val="20"/>
              </w:rPr>
              <w:t>particular premises</w:t>
            </w:r>
            <w:proofErr w:type="gramEnd"/>
            <w:r w:rsidRPr="00FA2249">
              <w:rPr>
                <w:rFonts w:cs="Arial"/>
                <w:sz w:val="20"/>
              </w:rPr>
              <w:t>.</w:t>
            </w:r>
          </w:p>
        </w:tc>
      </w:tr>
      <w:tr w:rsidR="006B6C46" w14:paraId="52218B38" w14:textId="77777777" w:rsidTr="006B6C46">
        <w:tc>
          <w:tcPr>
            <w:tcW w:w="4508" w:type="dxa"/>
          </w:tcPr>
          <w:p w14:paraId="370561B0" w14:textId="1D018419" w:rsidR="006B6C46" w:rsidRPr="00FA2249" w:rsidRDefault="006B6C46" w:rsidP="006B6C46">
            <w:pPr>
              <w:pStyle w:val="BodyText"/>
              <w:rPr>
                <w:rFonts w:cs="Arial"/>
                <w:sz w:val="20"/>
                <w:lang w:val="en-GB"/>
              </w:rPr>
            </w:pPr>
            <w:r w:rsidRPr="00FA2249">
              <w:rPr>
                <w:rFonts w:cs="Arial"/>
                <w:sz w:val="20"/>
              </w:rPr>
              <w:t>Option Fee Instalments</w:t>
            </w:r>
          </w:p>
        </w:tc>
        <w:tc>
          <w:tcPr>
            <w:tcW w:w="4508" w:type="dxa"/>
          </w:tcPr>
          <w:p w14:paraId="64815EDF" w14:textId="4BE8398F" w:rsidR="006B6C46" w:rsidRPr="00FA2249" w:rsidRDefault="006B6C46" w:rsidP="006B6C46">
            <w:pPr>
              <w:pStyle w:val="BodyText"/>
              <w:rPr>
                <w:rFonts w:cs="Arial"/>
                <w:sz w:val="20"/>
                <w:lang w:val="en-GB"/>
              </w:rPr>
            </w:pPr>
            <w:r w:rsidRPr="00FA2249">
              <w:rPr>
                <w:rFonts w:cs="Arial"/>
                <w:sz w:val="20"/>
              </w:rPr>
              <w:t xml:space="preserve">Where a DSR Option is in force, National Gas Transmission shall pay the Option Fee to the </w:t>
            </w:r>
            <w:r w:rsidR="006A4E35">
              <w:rPr>
                <w:rFonts w:cs="Arial"/>
                <w:sz w:val="20"/>
              </w:rPr>
              <w:t>DSR Participant</w:t>
            </w:r>
            <w:r w:rsidRPr="00FA2249">
              <w:rPr>
                <w:rFonts w:cs="Arial"/>
                <w:sz w:val="20"/>
              </w:rPr>
              <w:t xml:space="preserve"> in monthly instalments ("Option Fee Instalments") in respect of each month (m) of the relevant Winter Period.</w:t>
            </w:r>
          </w:p>
        </w:tc>
      </w:tr>
      <w:tr w:rsidR="006B6C46" w14:paraId="66C3F987" w14:textId="77777777" w:rsidTr="006B6C46">
        <w:tc>
          <w:tcPr>
            <w:tcW w:w="4508" w:type="dxa"/>
          </w:tcPr>
          <w:p w14:paraId="6BE6C6FF" w14:textId="159C1BD9" w:rsidR="006B6C46" w:rsidRPr="00FA2249" w:rsidRDefault="006B6C46" w:rsidP="006B6C46">
            <w:pPr>
              <w:pStyle w:val="BodyText"/>
              <w:rPr>
                <w:rFonts w:cs="Arial"/>
                <w:sz w:val="20"/>
                <w:lang w:val="en-GB"/>
              </w:rPr>
            </w:pPr>
            <w:r w:rsidRPr="00FA2249">
              <w:rPr>
                <w:rFonts w:cs="Arial"/>
                <w:sz w:val="20"/>
              </w:rPr>
              <w:t>Within-Day Option</w:t>
            </w:r>
          </w:p>
        </w:tc>
        <w:tc>
          <w:tcPr>
            <w:tcW w:w="4508" w:type="dxa"/>
          </w:tcPr>
          <w:p w14:paraId="0F6D14CF" w14:textId="20E5121A" w:rsidR="006B6C46" w:rsidRPr="00FA2249" w:rsidRDefault="006B6C46" w:rsidP="006B6C46">
            <w:pPr>
              <w:pStyle w:val="BodyText"/>
              <w:rPr>
                <w:rFonts w:cs="Arial"/>
                <w:sz w:val="20"/>
                <w:lang w:val="en-GB"/>
              </w:rPr>
            </w:pPr>
            <w:r w:rsidRPr="00FA2249">
              <w:rPr>
                <w:rFonts w:cs="Arial"/>
                <w:sz w:val="20"/>
              </w:rPr>
              <w:t>A DSR Option which may be exercised by National Gas Transmission on Day D.</w:t>
            </w:r>
          </w:p>
        </w:tc>
      </w:tr>
      <w:tr w:rsidR="006B6C46" w14:paraId="497A2A76" w14:textId="77777777" w:rsidTr="006B6C46">
        <w:tc>
          <w:tcPr>
            <w:tcW w:w="4508" w:type="dxa"/>
          </w:tcPr>
          <w:p w14:paraId="07488FF4" w14:textId="0EF420C0" w:rsidR="006B6C46" w:rsidRPr="00FA2249" w:rsidRDefault="006B6C46" w:rsidP="006B6C46">
            <w:pPr>
              <w:pStyle w:val="BodyText"/>
              <w:rPr>
                <w:rFonts w:cs="Arial"/>
                <w:sz w:val="20"/>
                <w:lang w:val="en-GB"/>
              </w:rPr>
            </w:pPr>
            <w:r w:rsidRPr="00FA2249">
              <w:rPr>
                <w:rFonts w:cs="Arial"/>
                <w:sz w:val="20"/>
              </w:rPr>
              <w:lastRenderedPageBreak/>
              <w:t>Winter Average Demand</w:t>
            </w:r>
          </w:p>
        </w:tc>
        <w:tc>
          <w:tcPr>
            <w:tcW w:w="4508" w:type="dxa"/>
          </w:tcPr>
          <w:p w14:paraId="46992D28" w14:textId="77777777" w:rsidR="006B6C46" w:rsidRPr="00FA2249" w:rsidRDefault="006B6C46" w:rsidP="006B6C46">
            <w:pPr>
              <w:pStyle w:val="Level3Number"/>
              <w:numPr>
                <w:ilvl w:val="0"/>
                <w:numId w:val="0"/>
              </w:numPr>
              <w:rPr>
                <w:rFonts w:ascii="Arial" w:hAnsi="Arial" w:cs="Arial"/>
              </w:rPr>
            </w:pPr>
            <w:r w:rsidRPr="00FA2249">
              <w:rPr>
                <w:rFonts w:ascii="Arial" w:hAnsi="Arial" w:cs="Arial"/>
              </w:rPr>
              <w:t>The "Winter Average Demand" for a Supply Meter Point in respect of a DSR Option for a Winter Period is calculated as:</w:t>
            </w:r>
          </w:p>
          <w:p w14:paraId="7D663557" w14:textId="77777777" w:rsidR="006B6C46" w:rsidRPr="00FA2249" w:rsidRDefault="006B6C46" w:rsidP="006B6C46">
            <w:pPr>
              <w:pStyle w:val="Level3Number"/>
              <w:numPr>
                <w:ilvl w:val="0"/>
                <w:numId w:val="0"/>
              </w:numPr>
              <w:ind w:left="961" w:hanging="209"/>
              <w:rPr>
                <w:rFonts w:ascii="Arial" w:hAnsi="Arial" w:cs="Arial"/>
              </w:rPr>
            </w:pPr>
            <w:r w:rsidRPr="00FA2249">
              <w:rPr>
                <w:rFonts w:ascii="Arial" w:hAnsi="Arial" w:cs="Arial"/>
              </w:rPr>
              <w:t>∑ SMPDQ / N</w:t>
            </w:r>
          </w:p>
          <w:p w14:paraId="55193454" w14:textId="77777777" w:rsidR="006B6C46" w:rsidRPr="00FA2249" w:rsidRDefault="006B6C46" w:rsidP="006B6C46">
            <w:pPr>
              <w:pStyle w:val="Level3Number"/>
              <w:numPr>
                <w:ilvl w:val="0"/>
                <w:numId w:val="0"/>
              </w:numPr>
              <w:ind w:left="720" w:hanging="720"/>
              <w:rPr>
                <w:rFonts w:ascii="Arial" w:hAnsi="Arial" w:cs="Arial"/>
              </w:rPr>
            </w:pPr>
            <w:r w:rsidRPr="00FA2249">
              <w:rPr>
                <w:rFonts w:ascii="Arial" w:hAnsi="Arial" w:cs="Arial"/>
              </w:rPr>
              <w:t>where:</w:t>
            </w:r>
          </w:p>
          <w:p w14:paraId="42F95FBE" w14:textId="77777777" w:rsidR="006B6C46" w:rsidRPr="00FA2249" w:rsidRDefault="006B6C46" w:rsidP="006B6C46">
            <w:pPr>
              <w:pStyle w:val="Level3Number"/>
              <w:numPr>
                <w:ilvl w:val="0"/>
                <w:numId w:val="0"/>
              </w:numPr>
              <w:ind w:left="961" w:hanging="990"/>
              <w:rPr>
                <w:rFonts w:ascii="Arial" w:hAnsi="Arial" w:cs="Arial"/>
              </w:rPr>
            </w:pPr>
            <w:r w:rsidRPr="00FA2249">
              <w:rPr>
                <w:rFonts w:ascii="Arial" w:hAnsi="Arial" w:cs="Arial"/>
              </w:rPr>
              <w:t>∑</w:t>
            </w:r>
            <w:r w:rsidRPr="00FA2249">
              <w:rPr>
                <w:rFonts w:ascii="Arial" w:hAnsi="Arial" w:cs="Arial"/>
              </w:rPr>
              <w:tab/>
              <w:t xml:space="preserve">is the sum over all relevant Days in the preceding Winter </w:t>
            </w:r>
            <w:proofErr w:type="gramStart"/>
            <w:r w:rsidRPr="00FA2249">
              <w:rPr>
                <w:rFonts w:ascii="Arial" w:hAnsi="Arial" w:cs="Arial"/>
              </w:rPr>
              <w:t>Period;</w:t>
            </w:r>
            <w:proofErr w:type="gramEnd"/>
          </w:p>
          <w:p w14:paraId="73DAE512" w14:textId="77777777" w:rsidR="006B6C46" w:rsidRPr="00FA2249" w:rsidRDefault="006B6C46" w:rsidP="006B6C46">
            <w:pPr>
              <w:pStyle w:val="Level3Number"/>
              <w:numPr>
                <w:ilvl w:val="0"/>
                <w:numId w:val="0"/>
              </w:numPr>
              <w:ind w:left="961" w:hanging="961"/>
              <w:rPr>
                <w:rFonts w:ascii="Arial" w:hAnsi="Arial" w:cs="Arial"/>
              </w:rPr>
            </w:pPr>
            <w:r w:rsidRPr="00FA2249">
              <w:rPr>
                <w:rFonts w:ascii="Arial" w:hAnsi="Arial" w:cs="Arial"/>
              </w:rPr>
              <w:t>SMPDQ</w:t>
            </w:r>
            <w:r w:rsidRPr="00FA2249">
              <w:rPr>
                <w:rFonts w:ascii="Arial" w:hAnsi="Arial" w:cs="Arial"/>
              </w:rPr>
              <w:tab/>
              <w:t xml:space="preserve">is Supply Meter Point Daily </w:t>
            </w:r>
            <w:proofErr w:type="gramStart"/>
            <w:r w:rsidRPr="00FA2249">
              <w:rPr>
                <w:rFonts w:ascii="Arial" w:hAnsi="Arial" w:cs="Arial"/>
              </w:rPr>
              <w:t>Quantity;</w:t>
            </w:r>
            <w:proofErr w:type="gramEnd"/>
          </w:p>
          <w:p w14:paraId="2F92D6B5" w14:textId="77777777" w:rsidR="006B6C46" w:rsidRPr="00FA2249" w:rsidRDefault="006B6C46" w:rsidP="006B6C46">
            <w:pPr>
              <w:pStyle w:val="Level3Number"/>
              <w:numPr>
                <w:ilvl w:val="0"/>
                <w:numId w:val="0"/>
              </w:numPr>
              <w:ind w:left="961" w:hanging="961"/>
              <w:rPr>
                <w:rFonts w:ascii="Arial" w:hAnsi="Arial" w:cs="Arial"/>
              </w:rPr>
            </w:pPr>
            <w:r w:rsidRPr="00FA2249">
              <w:rPr>
                <w:rFonts w:ascii="Arial" w:hAnsi="Arial" w:cs="Arial"/>
              </w:rPr>
              <w:t>N</w:t>
            </w:r>
            <w:r w:rsidRPr="00FA2249">
              <w:rPr>
                <w:rFonts w:ascii="Arial" w:hAnsi="Arial" w:cs="Arial"/>
              </w:rPr>
              <w:tab/>
              <w:t xml:space="preserve">is the number of relevant Days in the preceding Winter </w:t>
            </w:r>
            <w:proofErr w:type="gramStart"/>
            <w:r w:rsidRPr="00FA2249">
              <w:rPr>
                <w:rFonts w:ascii="Arial" w:hAnsi="Arial" w:cs="Arial"/>
              </w:rPr>
              <w:t>Period;</w:t>
            </w:r>
            <w:proofErr w:type="gramEnd"/>
          </w:p>
          <w:p w14:paraId="2F439846" w14:textId="77777777" w:rsidR="006B6C46" w:rsidRPr="00FA2249" w:rsidRDefault="006B6C46" w:rsidP="006B6C46">
            <w:pPr>
              <w:pStyle w:val="Level3Number"/>
              <w:numPr>
                <w:ilvl w:val="0"/>
                <w:numId w:val="0"/>
              </w:numPr>
              <w:ind w:left="720" w:hanging="720"/>
              <w:rPr>
                <w:rFonts w:ascii="Arial" w:hAnsi="Arial" w:cs="Arial"/>
              </w:rPr>
            </w:pPr>
            <w:r w:rsidRPr="00FA2249">
              <w:rPr>
                <w:rFonts w:ascii="Arial" w:hAnsi="Arial" w:cs="Arial"/>
              </w:rPr>
              <w:t>and where a relevant Day is any Day other than:</w:t>
            </w:r>
          </w:p>
          <w:p w14:paraId="4F3589F3" w14:textId="77777777" w:rsidR="006B6C46" w:rsidRPr="00FA2249" w:rsidRDefault="006B6C46" w:rsidP="006B6C46">
            <w:pPr>
              <w:pStyle w:val="Level4Number"/>
              <w:numPr>
                <w:ilvl w:val="3"/>
                <w:numId w:val="14"/>
              </w:numPr>
              <w:spacing w:line="240" w:lineRule="auto"/>
              <w:ind w:left="961" w:hanging="900"/>
              <w:rPr>
                <w:rFonts w:ascii="Arial" w:hAnsi="Arial" w:cs="Arial"/>
              </w:rPr>
            </w:pPr>
            <w:r w:rsidRPr="00FA2249">
              <w:rPr>
                <w:rFonts w:ascii="Arial" w:hAnsi="Arial" w:cs="Arial"/>
              </w:rPr>
              <w:t xml:space="preserve">a Day in respect of which a DSR Option was exercised in respect of, or on which (during a Network Gas Supply Emergency) National Gas Transmission required a reduction or discontinuance of the offtake of gas at, the Supply Meter </w:t>
            </w:r>
            <w:proofErr w:type="gramStart"/>
            <w:r w:rsidRPr="00FA2249">
              <w:rPr>
                <w:rFonts w:ascii="Arial" w:hAnsi="Arial" w:cs="Arial"/>
              </w:rPr>
              <w:t>Point;</w:t>
            </w:r>
            <w:proofErr w:type="gramEnd"/>
          </w:p>
          <w:p w14:paraId="05C74A4D" w14:textId="090F0D3C" w:rsidR="006B6C46" w:rsidRPr="00FA2249" w:rsidRDefault="00E66BB9" w:rsidP="00FA2249">
            <w:pPr>
              <w:pStyle w:val="BodyText"/>
              <w:ind w:left="900" w:hanging="900"/>
              <w:rPr>
                <w:rFonts w:cs="Arial"/>
                <w:sz w:val="20"/>
                <w:lang w:val="en-GB"/>
              </w:rPr>
            </w:pPr>
            <w:r>
              <w:rPr>
                <w:rFonts w:cs="Arial"/>
                <w:sz w:val="20"/>
              </w:rPr>
              <w:t>(b)</w:t>
            </w:r>
            <w:r>
              <w:rPr>
                <w:rFonts w:cs="Arial"/>
                <w:sz w:val="20"/>
              </w:rPr>
              <w:tab/>
            </w:r>
            <w:r w:rsidR="006B6C46" w:rsidRPr="00FA2249">
              <w:rPr>
                <w:rFonts w:cs="Arial"/>
                <w:sz w:val="20"/>
              </w:rPr>
              <w:t>a Day before the Day on which offtake of gas at the Supply Meter Point started.</w:t>
            </w:r>
          </w:p>
        </w:tc>
      </w:tr>
      <w:tr w:rsidR="006B6C46" w14:paraId="62BCBEA7" w14:textId="77777777" w:rsidTr="006B6C46">
        <w:tc>
          <w:tcPr>
            <w:tcW w:w="4508" w:type="dxa"/>
          </w:tcPr>
          <w:p w14:paraId="6EBBDD70" w14:textId="399B9CD0" w:rsidR="006B6C46" w:rsidRPr="00FA2249" w:rsidRDefault="006B6C46" w:rsidP="006B6C46">
            <w:pPr>
              <w:pStyle w:val="BodyText"/>
              <w:rPr>
                <w:rFonts w:cs="Arial"/>
                <w:sz w:val="20"/>
                <w:lang w:val="en-GB"/>
              </w:rPr>
            </w:pPr>
            <w:r w:rsidRPr="00FA2249">
              <w:rPr>
                <w:rFonts w:cs="Arial"/>
                <w:sz w:val="20"/>
              </w:rPr>
              <w:t>Winter Period</w:t>
            </w:r>
          </w:p>
        </w:tc>
        <w:tc>
          <w:tcPr>
            <w:tcW w:w="4508" w:type="dxa"/>
          </w:tcPr>
          <w:p w14:paraId="382AF318" w14:textId="21DBB18E" w:rsidR="006B6C46" w:rsidRPr="00FA2249" w:rsidRDefault="006B6C46" w:rsidP="006B6C46">
            <w:pPr>
              <w:pStyle w:val="BodyText"/>
              <w:rPr>
                <w:rFonts w:cs="Arial"/>
                <w:sz w:val="20"/>
                <w:lang w:val="en-GB"/>
              </w:rPr>
            </w:pPr>
            <w:r w:rsidRPr="00FA2249">
              <w:rPr>
                <w:rFonts w:cs="Arial"/>
                <w:bCs/>
                <w:sz w:val="20"/>
              </w:rPr>
              <w:t>The period from 1st November in any year until and including 30 April in the following year.</w:t>
            </w:r>
          </w:p>
        </w:tc>
      </w:tr>
    </w:tbl>
    <w:p w14:paraId="6E913708" w14:textId="77777777" w:rsidR="006B6C46" w:rsidRPr="006B6C46" w:rsidRDefault="006B6C46" w:rsidP="006B6C46">
      <w:pPr>
        <w:pStyle w:val="BodyText"/>
        <w:rPr>
          <w:lang w:val="en-GB"/>
        </w:rPr>
      </w:pPr>
    </w:p>
    <w:p w14:paraId="0109CEF0" w14:textId="77777777" w:rsidR="002F0413" w:rsidRDefault="002F0413">
      <w:pPr>
        <w:spacing w:after="0"/>
        <w:jc w:val="left"/>
        <w:rPr>
          <w:rFonts w:eastAsiaTheme="minorHAnsi" w:cs="Arial"/>
          <w:b/>
          <w:bCs/>
          <w:caps/>
          <w:w w:val="108"/>
          <w:szCs w:val="20"/>
        </w:rPr>
      </w:pPr>
      <w:r>
        <w:br w:type="page"/>
      </w:r>
    </w:p>
    <w:p w14:paraId="75107BCC" w14:textId="1E6B026A" w:rsidR="001F41B9" w:rsidRPr="002537C6" w:rsidRDefault="002F0413" w:rsidP="001A01A9">
      <w:pPr>
        <w:pStyle w:val="Schedule"/>
        <w:rPr>
          <w:rFonts w:ascii="Arial" w:hAnsi="Arial"/>
        </w:rPr>
      </w:pPr>
      <w:r>
        <w:rPr>
          <w:rFonts w:ascii="Arial" w:hAnsi="Arial"/>
        </w:rPr>
        <w:lastRenderedPageBreak/>
        <w:t xml:space="preserve"> </w:t>
      </w:r>
      <w:r>
        <w:rPr>
          <w:rFonts w:ascii="Arial" w:hAnsi="Arial"/>
        </w:rPr>
        <w:br/>
      </w:r>
      <w:r>
        <w:rPr>
          <w:rFonts w:ascii="Arial" w:hAnsi="Arial"/>
        </w:rPr>
        <w:br/>
      </w:r>
      <w:bookmarkStart w:id="251" w:name="_Toc140585794"/>
      <w:r w:rsidR="00B76872" w:rsidRPr="002537C6">
        <w:rPr>
          <w:rFonts w:ascii="Arial" w:hAnsi="Arial"/>
        </w:rPr>
        <w:t xml:space="preserve">DSR OPTION </w:t>
      </w:r>
      <w:bookmarkEnd w:id="249"/>
      <w:bookmarkEnd w:id="250"/>
      <w:r w:rsidR="00352894">
        <w:rPr>
          <w:rFonts w:ascii="Arial" w:hAnsi="Arial"/>
        </w:rPr>
        <w:t>DETAILS</w:t>
      </w:r>
      <w:bookmarkEnd w:id="251"/>
    </w:p>
    <w:bookmarkEnd w:id="247"/>
    <w:p w14:paraId="79AD5282" w14:textId="24808456" w:rsidR="005C5619" w:rsidRPr="00FA2249" w:rsidRDefault="00FA2249" w:rsidP="00873039">
      <w:pPr>
        <w:rPr>
          <w:bCs/>
          <w:u w:val="single"/>
        </w:rPr>
      </w:pPr>
      <w:r>
        <w:rPr>
          <w:b/>
          <w:u w:val="single"/>
        </w:rPr>
        <w:t xml:space="preserve">DSR Option for </w:t>
      </w:r>
      <w:r w:rsidR="00352894">
        <w:rPr>
          <w:b/>
          <w:u w:val="single"/>
        </w:rPr>
        <w:t>Winter Period</w:t>
      </w:r>
      <w:r>
        <w:rPr>
          <w:b/>
          <w:u w:val="single"/>
        </w:rPr>
        <w:t>:</w:t>
      </w:r>
      <w:r w:rsidR="00352894">
        <w:rPr>
          <w:b/>
          <w:u w:val="single"/>
        </w:rPr>
        <w:t xml:space="preserve"> </w:t>
      </w:r>
      <w:r w:rsidR="00352894" w:rsidRPr="00FA2249">
        <w:rPr>
          <w:bCs/>
          <w:u w:val="single"/>
        </w:rPr>
        <w:t>[Y] [Y+1] [Y+2]</w:t>
      </w:r>
    </w:p>
    <w:tbl>
      <w:tblPr>
        <w:tblStyle w:val="TableGrid"/>
        <w:tblW w:w="0" w:type="auto"/>
        <w:tblLook w:val="04A0" w:firstRow="1" w:lastRow="0" w:firstColumn="1" w:lastColumn="0" w:noHBand="0" w:noVBand="1"/>
      </w:tblPr>
      <w:tblGrid>
        <w:gridCol w:w="4508"/>
        <w:gridCol w:w="4508"/>
      </w:tblGrid>
      <w:tr w:rsidR="002D3C06" w14:paraId="408345DA" w14:textId="77777777" w:rsidTr="002D3C06">
        <w:tc>
          <w:tcPr>
            <w:tcW w:w="4508" w:type="dxa"/>
          </w:tcPr>
          <w:p w14:paraId="1537B2AB" w14:textId="2E55D72D" w:rsidR="002D3C06" w:rsidRPr="00516EA6" w:rsidRDefault="002D3C06" w:rsidP="00873039">
            <w:pPr>
              <w:rPr>
                <w:bCs/>
                <w:u w:val="single"/>
              </w:rPr>
            </w:pPr>
            <w:bookmarkStart w:id="252" w:name="_Hlk137463272"/>
          </w:p>
        </w:tc>
        <w:tc>
          <w:tcPr>
            <w:tcW w:w="4508" w:type="dxa"/>
          </w:tcPr>
          <w:p w14:paraId="14CE1188" w14:textId="2E2CABC5" w:rsidR="002D3C06" w:rsidRPr="00516EA6" w:rsidRDefault="002D3C06" w:rsidP="00873039">
            <w:pPr>
              <w:rPr>
                <w:bCs/>
                <w:u w:val="single"/>
              </w:rPr>
            </w:pPr>
          </w:p>
        </w:tc>
      </w:tr>
      <w:tr w:rsidR="002D3C06" w14:paraId="3848AFC3" w14:textId="77777777" w:rsidTr="002D3C06">
        <w:tc>
          <w:tcPr>
            <w:tcW w:w="4508" w:type="dxa"/>
          </w:tcPr>
          <w:p w14:paraId="071BA5EC" w14:textId="0E5B8419" w:rsidR="002D3C06" w:rsidRPr="00516EA6" w:rsidRDefault="00B303FF" w:rsidP="00873039">
            <w:pPr>
              <w:rPr>
                <w:bCs/>
                <w:u w:val="single"/>
              </w:rPr>
            </w:pPr>
            <w:r w:rsidRPr="00516EA6">
              <w:rPr>
                <w:bCs/>
                <w:u w:val="single"/>
              </w:rPr>
              <w:t>Supply Meter Point Reference Number</w:t>
            </w:r>
          </w:p>
        </w:tc>
        <w:tc>
          <w:tcPr>
            <w:tcW w:w="4508" w:type="dxa"/>
          </w:tcPr>
          <w:p w14:paraId="4AB90D86" w14:textId="474FFD87" w:rsidR="002D3C06" w:rsidRPr="00516EA6" w:rsidRDefault="00B303FF" w:rsidP="00873039">
            <w:pPr>
              <w:rPr>
                <w:bCs/>
                <w:u w:val="single"/>
              </w:rPr>
            </w:pPr>
            <w:r w:rsidRPr="00516EA6">
              <w:rPr>
                <w:bCs/>
                <w:u w:val="single"/>
              </w:rPr>
              <w:t>[ ]</w:t>
            </w:r>
          </w:p>
        </w:tc>
      </w:tr>
      <w:tr w:rsidR="00B303FF" w14:paraId="27FBFA95" w14:textId="77777777" w:rsidTr="002D3C06">
        <w:tc>
          <w:tcPr>
            <w:tcW w:w="4508" w:type="dxa"/>
          </w:tcPr>
          <w:p w14:paraId="660B8199" w14:textId="1C6E5BCC" w:rsidR="00B303FF" w:rsidRPr="00516EA6" w:rsidRDefault="00B303FF" w:rsidP="00873039">
            <w:pPr>
              <w:rPr>
                <w:bCs/>
                <w:u w:val="single"/>
              </w:rPr>
            </w:pPr>
            <w:r w:rsidRPr="00516EA6">
              <w:rPr>
                <w:bCs/>
                <w:u w:val="single"/>
              </w:rPr>
              <w:t>Site</w:t>
            </w:r>
          </w:p>
        </w:tc>
        <w:tc>
          <w:tcPr>
            <w:tcW w:w="4508" w:type="dxa"/>
          </w:tcPr>
          <w:p w14:paraId="6277C636" w14:textId="48F6F0B5" w:rsidR="00B303FF" w:rsidRPr="00516EA6" w:rsidRDefault="00B303FF" w:rsidP="00873039">
            <w:pPr>
              <w:rPr>
                <w:bCs/>
                <w:u w:val="single"/>
              </w:rPr>
            </w:pPr>
            <w:r w:rsidRPr="00516EA6">
              <w:rPr>
                <w:bCs/>
                <w:u w:val="single"/>
              </w:rPr>
              <w:t>[ ]</w:t>
            </w:r>
          </w:p>
        </w:tc>
      </w:tr>
      <w:tr w:rsidR="002D3C06" w14:paraId="6BE1DF80" w14:textId="77777777" w:rsidTr="002D3C06">
        <w:tc>
          <w:tcPr>
            <w:tcW w:w="4508" w:type="dxa"/>
          </w:tcPr>
          <w:p w14:paraId="578B9CC3" w14:textId="3E0793EB" w:rsidR="002D3C06" w:rsidRPr="00516EA6" w:rsidRDefault="00B303FF" w:rsidP="00873039">
            <w:pPr>
              <w:rPr>
                <w:bCs/>
                <w:u w:val="single"/>
              </w:rPr>
            </w:pPr>
            <w:r w:rsidRPr="00516EA6">
              <w:rPr>
                <w:bCs/>
                <w:u w:val="single"/>
              </w:rPr>
              <w:t>Winter Period</w:t>
            </w:r>
          </w:p>
        </w:tc>
        <w:tc>
          <w:tcPr>
            <w:tcW w:w="4508" w:type="dxa"/>
          </w:tcPr>
          <w:p w14:paraId="2209C546" w14:textId="07F510D0" w:rsidR="002D3C06" w:rsidRPr="00516EA6" w:rsidRDefault="00B303FF" w:rsidP="00873039">
            <w:pPr>
              <w:rPr>
                <w:bCs/>
                <w:u w:val="single"/>
              </w:rPr>
            </w:pPr>
            <w:r w:rsidRPr="00516EA6">
              <w:rPr>
                <w:bCs/>
                <w:u w:val="single"/>
              </w:rPr>
              <w:t>1 November 20</w:t>
            </w:r>
            <w:proofErr w:type="gramStart"/>
            <w:r w:rsidRPr="00516EA6">
              <w:rPr>
                <w:bCs/>
                <w:u w:val="single"/>
              </w:rPr>
              <w:t>[ ]</w:t>
            </w:r>
            <w:proofErr w:type="gramEnd"/>
            <w:r w:rsidRPr="00516EA6">
              <w:rPr>
                <w:bCs/>
                <w:u w:val="single"/>
              </w:rPr>
              <w:t xml:space="preserve"> to 30 April 20[ ]</w:t>
            </w:r>
          </w:p>
        </w:tc>
      </w:tr>
      <w:tr w:rsidR="00B303FF" w14:paraId="1A0DE519" w14:textId="77777777" w:rsidTr="002D3C06">
        <w:tc>
          <w:tcPr>
            <w:tcW w:w="4508" w:type="dxa"/>
          </w:tcPr>
          <w:p w14:paraId="53481FDE" w14:textId="05C3A441" w:rsidR="00B303FF" w:rsidRPr="00516EA6" w:rsidRDefault="00B303FF" w:rsidP="00B303FF">
            <w:pPr>
              <w:rPr>
                <w:bCs/>
                <w:u w:val="single"/>
              </w:rPr>
            </w:pPr>
            <w:r w:rsidRPr="00516EA6">
              <w:rPr>
                <w:bCs/>
                <w:u w:val="single"/>
              </w:rPr>
              <w:t>DSR Reduced Quantity</w:t>
            </w:r>
          </w:p>
        </w:tc>
        <w:tc>
          <w:tcPr>
            <w:tcW w:w="4508" w:type="dxa"/>
          </w:tcPr>
          <w:p w14:paraId="10FB76EC" w14:textId="75678725" w:rsidR="00B303FF" w:rsidRPr="00516EA6" w:rsidRDefault="00B303FF" w:rsidP="00B303FF">
            <w:pPr>
              <w:rPr>
                <w:bCs/>
                <w:u w:val="single"/>
              </w:rPr>
            </w:pPr>
            <w:proofErr w:type="gramStart"/>
            <w:r w:rsidRPr="00516EA6">
              <w:rPr>
                <w:bCs/>
                <w:u w:val="single"/>
              </w:rPr>
              <w:t>[ ]</w:t>
            </w:r>
            <w:proofErr w:type="gramEnd"/>
            <w:r w:rsidRPr="00516EA6">
              <w:rPr>
                <w:bCs/>
                <w:u w:val="single"/>
              </w:rPr>
              <w:t xml:space="preserve"> kWh</w:t>
            </w:r>
          </w:p>
        </w:tc>
      </w:tr>
      <w:tr w:rsidR="00B303FF" w14:paraId="2F98CC48" w14:textId="77777777" w:rsidTr="002D3C06">
        <w:tc>
          <w:tcPr>
            <w:tcW w:w="4508" w:type="dxa"/>
          </w:tcPr>
          <w:p w14:paraId="221AADC0" w14:textId="0EB863B1" w:rsidR="00B303FF" w:rsidRPr="00516EA6" w:rsidRDefault="00B303FF" w:rsidP="00B303FF">
            <w:pPr>
              <w:rPr>
                <w:bCs/>
                <w:u w:val="single"/>
              </w:rPr>
            </w:pPr>
            <w:r w:rsidRPr="00516EA6">
              <w:rPr>
                <w:bCs/>
                <w:u w:val="single"/>
              </w:rPr>
              <w:t>Option Price</w:t>
            </w:r>
          </w:p>
        </w:tc>
        <w:tc>
          <w:tcPr>
            <w:tcW w:w="4508" w:type="dxa"/>
          </w:tcPr>
          <w:p w14:paraId="74886508" w14:textId="26FD643C" w:rsidR="00B303FF" w:rsidRPr="00516EA6" w:rsidRDefault="00516EA6" w:rsidP="00B303FF">
            <w:pPr>
              <w:rPr>
                <w:bCs/>
                <w:u w:val="single"/>
              </w:rPr>
            </w:pPr>
            <w:proofErr w:type="gramStart"/>
            <w:r w:rsidRPr="00516EA6">
              <w:rPr>
                <w:bCs/>
                <w:u w:val="single"/>
              </w:rPr>
              <w:t>[ ]</w:t>
            </w:r>
            <w:proofErr w:type="gramEnd"/>
            <w:r w:rsidRPr="00516EA6">
              <w:rPr>
                <w:bCs/>
                <w:u w:val="single"/>
              </w:rPr>
              <w:t xml:space="preserve"> pence per kWh/Day</w:t>
            </w:r>
          </w:p>
        </w:tc>
      </w:tr>
      <w:tr w:rsidR="00B303FF" w14:paraId="5EEE598E" w14:textId="77777777" w:rsidTr="002D3C06">
        <w:tc>
          <w:tcPr>
            <w:tcW w:w="4508" w:type="dxa"/>
          </w:tcPr>
          <w:p w14:paraId="13E1C10C" w14:textId="630CA3CB" w:rsidR="00B303FF" w:rsidRPr="00516EA6" w:rsidRDefault="00B303FF" w:rsidP="00B303FF">
            <w:pPr>
              <w:rPr>
                <w:bCs/>
                <w:u w:val="single"/>
              </w:rPr>
            </w:pPr>
            <w:r w:rsidRPr="00516EA6">
              <w:rPr>
                <w:bCs/>
                <w:u w:val="single"/>
              </w:rPr>
              <w:t>Exercise Price</w:t>
            </w:r>
          </w:p>
        </w:tc>
        <w:tc>
          <w:tcPr>
            <w:tcW w:w="4508" w:type="dxa"/>
          </w:tcPr>
          <w:p w14:paraId="56B7A97F" w14:textId="2D00DBE2" w:rsidR="00B303FF" w:rsidRPr="00516EA6" w:rsidRDefault="00516EA6" w:rsidP="00B303FF">
            <w:pPr>
              <w:rPr>
                <w:bCs/>
                <w:u w:val="single"/>
              </w:rPr>
            </w:pPr>
            <w:proofErr w:type="gramStart"/>
            <w:r w:rsidRPr="00516EA6">
              <w:rPr>
                <w:bCs/>
                <w:u w:val="single"/>
              </w:rPr>
              <w:t>[ ]</w:t>
            </w:r>
            <w:proofErr w:type="gramEnd"/>
            <w:r w:rsidRPr="00516EA6">
              <w:rPr>
                <w:bCs/>
                <w:u w:val="single"/>
              </w:rPr>
              <w:t xml:space="preserve"> pence per kWh</w:t>
            </w:r>
          </w:p>
        </w:tc>
      </w:tr>
      <w:tr w:rsidR="00B303FF" w14:paraId="4243A0D8" w14:textId="77777777" w:rsidTr="002D3C06">
        <w:tc>
          <w:tcPr>
            <w:tcW w:w="4508" w:type="dxa"/>
          </w:tcPr>
          <w:p w14:paraId="78EE966B" w14:textId="18E22F18" w:rsidR="00B303FF" w:rsidRPr="00516EA6" w:rsidRDefault="00821427" w:rsidP="00B303FF">
            <w:pPr>
              <w:rPr>
                <w:bCs/>
                <w:u w:val="single"/>
              </w:rPr>
            </w:pPr>
            <w:r>
              <w:rPr>
                <w:bCs/>
                <w:u w:val="single"/>
              </w:rPr>
              <w:t xml:space="preserve">Product </w:t>
            </w:r>
            <w:r w:rsidR="00B303FF" w:rsidRPr="00516EA6">
              <w:rPr>
                <w:bCs/>
                <w:u w:val="single"/>
              </w:rPr>
              <w:t>Type</w:t>
            </w:r>
          </w:p>
        </w:tc>
        <w:tc>
          <w:tcPr>
            <w:tcW w:w="4508" w:type="dxa"/>
          </w:tcPr>
          <w:p w14:paraId="740D6E0B" w14:textId="5BE69017" w:rsidR="00B303FF" w:rsidRPr="00516EA6" w:rsidRDefault="00516EA6" w:rsidP="00B303FF">
            <w:pPr>
              <w:rPr>
                <w:bCs/>
                <w:u w:val="single"/>
              </w:rPr>
            </w:pPr>
            <w:r w:rsidRPr="00516EA6">
              <w:rPr>
                <w:bCs/>
                <w:u w:val="single"/>
              </w:rPr>
              <w:t>[Within-Day Option] [Day-Ahead Option] [5-Day-Ahead Option]</w:t>
            </w:r>
          </w:p>
        </w:tc>
      </w:tr>
      <w:tr w:rsidR="00B303FF" w14:paraId="5051F70F" w14:textId="77777777" w:rsidTr="002D3C06">
        <w:tc>
          <w:tcPr>
            <w:tcW w:w="4508" w:type="dxa"/>
          </w:tcPr>
          <w:p w14:paraId="377E5A42" w14:textId="641BA9DF" w:rsidR="00B303FF" w:rsidRPr="00516EA6" w:rsidRDefault="00B303FF" w:rsidP="00B303FF">
            <w:pPr>
              <w:rPr>
                <w:bCs/>
                <w:u w:val="single"/>
              </w:rPr>
            </w:pPr>
            <w:r w:rsidRPr="00516EA6">
              <w:rPr>
                <w:bCs/>
                <w:u w:val="single"/>
              </w:rPr>
              <w:t>Lead Time</w:t>
            </w:r>
          </w:p>
        </w:tc>
        <w:tc>
          <w:tcPr>
            <w:tcW w:w="4508" w:type="dxa"/>
          </w:tcPr>
          <w:p w14:paraId="05595D03" w14:textId="69D3EB9C" w:rsidR="00B303FF" w:rsidRPr="00516EA6" w:rsidRDefault="00516EA6" w:rsidP="00B303FF">
            <w:pPr>
              <w:rPr>
                <w:bCs/>
                <w:u w:val="single"/>
              </w:rPr>
            </w:pPr>
            <w:proofErr w:type="gramStart"/>
            <w:r w:rsidRPr="00516EA6">
              <w:rPr>
                <w:bCs/>
                <w:u w:val="single"/>
              </w:rPr>
              <w:t>[ ]</w:t>
            </w:r>
            <w:proofErr w:type="gramEnd"/>
            <w:r w:rsidRPr="00516EA6">
              <w:rPr>
                <w:bCs/>
                <w:u w:val="single"/>
              </w:rPr>
              <w:t xml:space="preserve"> hours</w:t>
            </w:r>
          </w:p>
        </w:tc>
      </w:tr>
      <w:tr w:rsidR="00B303FF" w14:paraId="4B49A832" w14:textId="77777777" w:rsidTr="002D3C06">
        <w:tc>
          <w:tcPr>
            <w:tcW w:w="4508" w:type="dxa"/>
          </w:tcPr>
          <w:p w14:paraId="48DCCFD5" w14:textId="05551782" w:rsidR="00B303FF" w:rsidRPr="00516EA6" w:rsidRDefault="00B303FF" w:rsidP="00B303FF">
            <w:pPr>
              <w:rPr>
                <w:bCs/>
                <w:u w:val="single"/>
              </w:rPr>
            </w:pPr>
            <w:r w:rsidRPr="00516EA6">
              <w:rPr>
                <w:bCs/>
                <w:u w:val="single"/>
              </w:rPr>
              <w:t>Minimum Exercise Interval</w:t>
            </w:r>
          </w:p>
        </w:tc>
        <w:tc>
          <w:tcPr>
            <w:tcW w:w="4508" w:type="dxa"/>
          </w:tcPr>
          <w:p w14:paraId="5A1DFB97" w14:textId="75CE8247" w:rsidR="00B303FF" w:rsidRPr="00516EA6" w:rsidRDefault="00516EA6" w:rsidP="00B303FF">
            <w:pPr>
              <w:rPr>
                <w:bCs/>
                <w:u w:val="single"/>
              </w:rPr>
            </w:pPr>
            <w:proofErr w:type="gramStart"/>
            <w:r w:rsidRPr="00516EA6">
              <w:rPr>
                <w:bCs/>
                <w:u w:val="single"/>
              </w:rPr>
              <w:t>[ ]</w:t>
            </w:r>
            <w:proofErr w:type="gramEnd"/>
            <w:r w:rsidRPr="00516EA6">
              <w:rPr>
                <w:bCs/>
                <w:u w:val="single"/>
              </w:rPr>
              <w:t xml:space="preserve"> Days</w:t>
            </w:r>
          </w:p>
        </w:tc>
      </w:tr>
      <w:tr w:rsidR="00B303FF" w14:paraId="4EF05805" w14:textId="77777777" w:rsidTr="002D3C06">
        <w:tc>
          <w:tcPr>
            <w:tcW w:w="4508" w:type="dxa"/>
          </w:tcPr>
          <w:p w14:paraId="63C665EC" w14:textId="21B85E51" w:rsidR="00B303FF" w:rsidRPr="00516EA6" w:rsidRDefault="00B303FF" w:rsidP="00B303FF">
            <w:pPr>
              <w:rPr>
                <w:bCs/>
                <w:u w:val="single"/>
              </w:rPr>
            </w:pPr>
            <w:r w:rsidRPr="00516EA6">
              <w:rPr>
                <w:bCs/>
                <w:u w:val="single"/>
              </w:rPr>
              <w:t>Maximum Exercise Period</w:t>
            </w:r>
          </w:p>
        </w:tc>
        <w:tc>
          <w:tcPr>
            <w:tcW w:w="4508" w:type="dxa"/>
          </w:tcPr>
          <w:p w14:paraId="4D40EDD1" w14:textId="5B8BF18E" w:rsidR="00B303FF" w:rsidRPr="00516EA6" w:rsidRDefault="00516EA6" w:rsidP="00B303FF">
            <w:pPr>
              <w:rPr>
                <w:bCs/>
                <w:u w:val="single"/>
              </w:rPr>
            </w:pPr>
            <w:proofErr w:type="gramStart"/>
            <w:r w:rsidRPr="00516EA6">
              <w:rPr>
                <w:bCs/>
                <w:u w:val="single"/>
              </w:rPr>
              <w:t>[ ]</w:t>
            </w:r>
            <w:proofErr w:type="gramEnd"/>
            <w:r w:rsidRPr="00516EA6">
              <w:rPr>
                <w:bCs/>
                <w:u w:val="single"/>
              </w:rPr>
              <w:t xml:space="preserve"> Days</w:t>
            </w:r>
          </w:p>
        </w:tc>
      </w:tr>
      <w:bookmarkEnd w:id="252"/>
    </w:tbl>
    <w:p w14:paraId="13AEA5A7" w14:textId="77777777" w:rsidR="002D3C06" w:rsidRDefault="002D3C06" w:rsidP="00873039">
      <w:pPr>
        <w:rPr>
          <w:b/>
          <w:u w:val="single"/>
        </w:rPr>
      </w:pPr>
    </w:p>
    <w:p w14:paraId="24984D38" w14:textId="0B28C251" w:rsidR="00B76872" w:rsidRDefault="00B76872">
      <w:pPr>
        <w:spacing w:after="0"/>
        <w:jc w:val="left"/>
        <w:rPr>
          <w:rFonts w:cs="Arial"/>
          <w:b/>
        </w:rPr>
      </w:pPr>
    </w:p>
    <w:p w14:paraId="16057110" w14:textId="77777777" w:rsidR="002D3C06" w:rsidRDefault="002D3C06">
      <w:pPr>
        <w:spacing w:after="0"/>
        <w:jc w:val="left"/>
        <w:rPr>
          <w:rFonts w:cs="Arial"/>
          <w:b/>
        </w:rPr>
      </w:pPr>
    </w:p>
    <w:p w14:paraId="080CE073" w14:textId="67431458" w:rsidR="002D3C06" w:rsidRDefault="004033D6" w:rsidP="00B0447D">
      <w:pPr>
        <w:pStyle w:val="DefaultText"/>
        <w:tabs>
          <w:tab w:val="left" w:pos="1296"/>
          <w:tab w:val="right" w:pos="9216"/>
        </w:tabs>
        <w:jc w:val="center"/>
        <w:rPr>
          <w:rFonts w:ascii="Arial" w:hAnsi="Arial" w:cs="Arial"/>
          <w:b/>
          <w:sz w:val="20"/>
          <w:lang w:val="en-GB"/>
        </w:rPr>
      </w:pPr>
      <w:r>
        <w:rPr>
          <w:rFonts w:ascii="Arial" w:hAnsi="Arial" w:cs="Arial"/>
          <w:b/>
          <w:sz w:val="20"/>
          <w:lang w:val="en-GB"/>
        </w:rPr>
        <w:t>`</w:t>
      </w:r>
    </w:p>
    <w:p w14:paraId="477AD444" w14:textId="2D2D4B0E" w:rsidR="002F0413" w:rsidRDefault="002F0413">
      <w:pPr>
        <w:spacing w:after="0"/>
        <w:jc w:val="left"/>
        <w:rPr>
          <w:rFonts w:cs="Arial"/>
          <w:b/>
        </w:rPr>
      </w:pPr>
      <w:r>
        <w:rPr>
          <w:rFonts w:cs="Arial"/>
          <w:b/>
        </w:rPr>
        <w:br w:type="page"/>
      </w:r>
    </w:p>
    <w:p w14:paraId="3DA52A0F" w14:textId="35DCC7DC" w:rsidR="002F0413" w:rsidRDefault="002F0413" w:rsidP="00DD3CD9">
      <w:pPr>
        <w:pStyle w:val="Schedule"/>
        <w:tabs>
          <w:tab w:val="left" w:pos="1296"/>
          <w:tab w:val="right" w:pos="9216"/>
        </w:tabs>
      </w:pPr>
      <w:r>
        <w:lastRenderedPageBreak/>
        <w:br/>
      </w:r>
      <w:r>
        <w:br/>
      </w:r>
      <w:bookmarkStart w:id="253" w:name="_Toc140585795"/>
      <w:r w:rsidRPr="00DD3CD9">
        <w:t>CONSUMER DETAILS</w:t>
      </w:r>
      <w:bookmarkEnd w:id="253"/>
    </w:p>
    <w:p w14:paraId="3AE2D565" w14:textId="77777777" w:rsidR="00B7578E" w:rsidRPr="00B7578E" w:rsidRDefault="00B7578E" w:rsidP="00B7578E">
      <w:pPr>
        <w:pStyle w:val="BodyText"/>
        <w:rPr>
          <w:lang w:val="en-GB"/>
        </w:rPr>
      </w:pPr>
    </w:p>
    <w:tbl>
      <w:tblPr>
        <w:tblStyle w:val="TableGrid"/>
        <w:tblW w:w="0" w:type="auto"/>
        <w:tblLook w:val="04A0" w:firstRow="1" w:lastRow="0" w:firstColumn="1" w:lastColumn="0" w:noHBand="0" w:noVBand="1"/>
      </w:tblPr>
      <w:tblGrid>
        <w:gridCol w:w="4508"/>
        <w:gridCol w:w="4508"/>
      </w:tblGrid>
      <w:tr w:rsidR="00FA2249" w14:paraId="6C6EAE78" w14:textId="77777777" w:rsidTr="00FA2249">
        <w:tc>
          <w:tcPr>
            <w:tcW w:w="4508" w:type="dxa"/>
          </w:tcPr>
          <w:p w14:paraId="49959BA5" w14:textId="22829E0F" w:rsidR="00FA2249" w:rsidRPr="00FD5928" w:rsidRDefault="00FA2249" w:rsidP="001F5BB5">
            <w:pPr>
              <w:rPr>
                <w:bCs/>
              </w:rPr>
            </w:pPr>
            <w:r w:rsidRPr="00FD5928">
              <w:rPr>
                <w:bCs/>
              </w:rPr>
              <w:t>Consumer Address</w:t>
            </w:r>
          </w:p>
        </w:tc>
        <w:tc>
          <w:tcPr>
            <w:tcW w:w="4508" w:type="dxa"/>
          </w:tcPr>
          <w:p w14:paraId="0B80EF72" w14:textId="4CC451CA" w:rsidR="00FA2249" w:rsidRPr="00FD5928" w:rsidRDefault="00FA2249" w:rsidP="001F5BB5">
            <w:pPr>
              <w:rPr>
                <w:bCs/>
              </w:rPr>
            </w:pPr>
            <w:r w:rsidRPr="00FD5928">
              <w:rPr>
                <w:bCs/>
              </w:rPr>
              <w:t>[ ]</w:t>
            </w:r>
          </w:p>
        </w:tc>
      </w:tr>
      <w:tr w:rsidR="00FA2249" w14:paraId="3CFFD928" w14:textId="77777777" w:rsidTr="00FA2249">
        <w:tc>
          <w:tcPr>
            <w:tcW w:w="4508" w:type="dxa"/>
          </w:tcPr>
          <w:p w14:paraId="6D282B6D" w14:textId="5F8EC863" w:rsidR="00FA2249" w:rsidRPr="00FD5928" w:rsidRDefault="00FA2249" w:rsidP="001F5BB5">
            <w:pPr>
              <w:rPr>
                <w:bCs/>
              </w:rPr>
            </w:pPr>
            <w:r w:rsidRPr="00FD5928">
              <w:rPr>
                <w:bCs/>
              </w:rPr>
              <w:t xml:space="preserve">Consumer </w:t>
            </w:r>
            <w:r w:rsidR="00B7578E" w:rsidRPr="00FD5928">
              <w:rPr>
                <w:bCs/>
              </w:rPr>
              <w:t>Operational</w:t>
            </w:r>
            <w:r w:rsidRPr="00FD5928">
              <w:rPr>
                <w:bCs/>
              </w:rPr>
              <w:t xml:space="preserve"> Contact</w:t>
            </w:r>
            <w:r w:rsidR="00B7578E" w:rsidRPr="00FD5928">
              <w:rPr>
                <w:bCs/>
              </w:rPr>
              <w:t>s</w:t>
            </w:r>
            <w:r w:rsidRPr="00FD5928">
              <w:rPr>
                <w:bCs/>
              </w:rPr>
              <w:t xml:space="preserve"> </w:t>
            </w:r>
          </w:p>
        </w:tc>
        <w:tc>
          <w:tcPr>
            <w:tcW w:w="4508" w:type="dxa"/>
          </w:tcPr>
          <w:p w14:paraId="47116E13" w14:textId="77777777" w:rsidR="00FA2249" w:rsidRPr="00FD5928" w:rsidRDefault="00FA2249" w:rsidP="001F5BB5">
            <w:pPr>
              <w:rPr>
                <w:bCs/>
              </w:rPr>
            </w:pPr>
            <w:proofErr w:type="gramStart"/>
            <w:r w:rsidRPr="00FD5928">
              <w:rPr>
                <w:bCs/>
              </w:rPr>
              <w:t>[ ]</w:t>
            </w:r>
            <w:proofErr w:type="gramEnd"/>
            <w:r w:rsidRPr="00FD5928">
              <w:rPr>
                <w:bCs/>
              </w:rPr>
              <w:t xml:space="preserve"> Phone</w:t>
            </w:r>
          </w:p>
          <w:p w14:paraId="3916DBED" w14:textId="7C450236" w:rsidR="00FA2249" w:rsidRPr="00FD5928" w:rsidRDefault="00FA2249" w:rsidP="001F5BB5">
            <w:pPr>
              <w:rPr>
                <w:bCs/>
              </w:rPr>
            </w:pPr>
            <w:proofErr w:type="gramStart"/>
            <w:r w:rsidRPr="00FD5928">
              <w:rPr>
                <w:bCs/>
              </w:rPr>
              <w:t>[ ]</w:t>
            </w:r>
            <w:proofErr w:type="gramEnd"/>
            <w:r w:rsidRPr="00FD5928">
              <w:rPr>
                <w:bCs/>
              </w:rPr>
              <w:t xml:space="preserve"> Email</w:t>
            </w:r>
          </w:p>
        </w:tc>
      </w:tr>
      <w:tr w:rsidR="00FA2249" w14:paraId="1B65A6C3" w14:textId="77777777" w:rsidTr="00FA2249">
        <w:tc>
          <w:tcPr>
            <w:tcW w:w="4508" w:type="dxa"/>
          </w:tcPr>
          <w:p w14:paraId="3E3AA700" w14:textId="5071FAA1" w:rsidR="00FA2249" w:rsidRPr="00FD5928" w:rsidRDefault="00FA2249" w:rsidP="001F5BB5">
            <w:pPr>
              <w:rPr>
                <w:bCs/>
              </w:rPr>
            </w:pPr>
            <w:r w:rsidRPr="00FD5928">
              <w:rPr>
                <w:bCs/>
              </w:rPr>
              <w:t>Other Information</w:t>
            </w:r>
          </w:p>
        </w:tc>
        <w:tc>
          <w:tcPr>
            <w:tcW w:w="4508" w:type="dxa"/>
          </w:tcPr>
          <w:p w14:paraId="6B25922D" w14:textId="71424C3F" w:rsidR="00FA2249" w:rsidRPr="00FD5928" w:rsidRDefault="00FA2249" w:rsidP="001F5BB5">
            <w:pPr>
              <w:rPr>
                <w:bCs/>
              </w:rPr>
            </w:pPr>
            <w:r w:rsidRPr="00FD5928">
              <w:rPr>
                <w:bCs/>
              </w:rPr>
              <w:t>[ ]</w:t>
            </w:r>
          </w:p>
        </w:tc>
      </w:tr>
    </w:tbl>
    <w:p w14:paraId="47FC3088" w14:textId="77777777" w:rsidR="00FA2249" w:rsidRPr="00FA2249" w:rsidRDefault="00FA2249" w:rsidP="00FA2249">
      <w:pPr>
        <w:pStyle w:val="BodyText"/>
        <w:rPr>
          <w:lang w:val="en-GB"/>
        </w:rPr>
      </w:pPr>
    </w:p>
    <w:sectPr w:rsidR="00FA2249" w:rsidRPr="00FA2249">
      <w:footerReference w:type="default" r:id="rId22"/>
      <w:pgSz w:w="11906" w:h="16838" w:code="9"/>
      <w:pgMar w:top="1440" w:right="1440" w:bottom="1440" w:left="1440"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2AB1E" w14:textId="77777777" w:rsidR="00F71562" w:rsidRDefault="00F71562">
      <w:r>
        <w:separator/>
      </w:r>
    </w:p>
    <w:p w14:paraId="31FB7B56" w14:textId="77777777" w:rsidR="00F71562" w:rsidRDefault="00F71562"/>
  </w:endnote>
  <w:endnote w:type="continuationSeparator" w:id="0">
    <w:p w14:paraId="6FE2F405" w14:textId="77777777" w:rsidR="00F71562" w:rsidRDefault="00F71562">
      <w:r>
        <w:continuationSeparator/>
      </w:r>
    </w:p>
    <w:p w14:paraId="70B84406" w14:textId="77777777" w:rsidR="00F71562" w:rsidRDefault="00F71562"/>
  </w:endnote>
  <w:endnote w:type="continuationNotice" w:id="1">
    <w:p w14:paraId="41BB2690" w14:textId="77777777" w:rsidR="00F71562" w:rsidRDefault="00F71562">
      <w:pPr>
        <w:spacing w:after="0"/>
      </w:pPr>
    </w:p>
    <w:p w14:paraId="43C330FD" w14:textId="77777777" w:rsidR="00F71562" w:rsidRDefault="00F715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 w:name="Tahoma">
    <w:panose1 w:val="020B0604030504040204"/>
    <w:charset w:val="00"/>
    <w:family w:val="swiss"/>
    <w:pitch w:val="variable"/>
    <w:sig w:usb0="E1002EFF" w:usb1="C000605B" w:usb2="00000029" w:usb3="00000000" w:csb0="000101FF" w:csb1="00000000"/>
    <w:embedRegular r:id="rId1" w:fontKey="{381B02DC-5869-4E9A-B8CC-068F63B3C300}"/>
  </w:font>
  <w:font w:name="NewsGoth B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85E8C167-5004-48D6-A986-25B4E42E7750}"/>
    <w:embedBold r:id="rId3" w:fontKey="{38C0FA58-C733-4BB0-BD3D-8743CD972273}"/>
  </w:font>
  <w:font w:name="Segoe Script">
    <w:panose1 w:val="030B0504020000000003"/>
    <w:charset w:val="00"/>
    <w:family w:val="script"/>
    <w:pitch w:val="variable"/>
    <w:sig w:usb0="0000028F" w:usb1="00000000" w:usb2="00000000" w:usb3="00000000" w:csb0="0000009F" w:csb1="00000000"/>
    <w:embedRegular r:id="rId4" w:fontKey="{C1AFAF3B-0128-463D-8E65-F68956AA736A}"/>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22F252B7-6467-4BBD-A365-B85EF358C1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349D" w14:textId="2A0D4D7C" w:rsidR="00F752C9" w:rsidRDefault="00F752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C4759">
      <w:rPr>
        <w:rStyle w:val="PageNumber"/>
        <w:noProof/>
      </w:rPr>
      <w:t>3</w:t>
    </w:r>
    <w:r>
      <w:rPr>
        <w:rStyle w:val="PageNumber"/>
      </w:rPr>
      <w:fldChar w:fldCharType="end"/>
    </w:r>
  </w:p>
  <w:p w14:paraId="1E1936CA" w14:textId="77777777" w:rsidR="00F752C9" w:rsidRDefault="00F752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Outline Content"/>
      <w:tag w:val="A4E84062693E49BFB87CB5B2826C2A7E"/>
      <w:id w:val="1208529245"/>
      <w:placeholder>
        <w:docPart w:val="EE36C087649C4033A3A2D6C5E18F2529"/>
      </w:placeholder>
      <w:showingPlcHdr/>
    </w:sdtPr>
    <w:sdtContent>
      <w:p w14:paraId="030FADDC" w14:textId="66C52BDF" w:rsidR="00F752C9" w:rsidRPr="00F420DF" w:rsidRDefault="00000000" w:rsidP="002A0299">
        <w:pPr>
          <w:pStyle w:val="Footer"/>
        </w:pPr>
      </w:p>
    </w:sdtContent>
  </w:sdt>
  <w:p w14:paraId="0B8D8035" w14:textId="77777777" w:rsidR="00F752C9" w:rsidRDefault="00F752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AEC7" w14:textId="77777777" w:rsidR="000B2451" w:rsidRDefault="000B24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5AD8" w14:textId="759CA04D" w:rsidR="00F752C9" w:rsidRDefault="00F752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12D33B" w14:textId="72DE8A75" w:rsidR="00F752C9" w:rsidRPr="00F420DF" w:rsidRDefault="00F752C9" w:rsidP="002D4D30">
    <w:pPr>
      <w:pStyle w:val="Footer"/>
      <w:rPr>
        <w:szCs w:val="16"/>
        <w:lang w:val="en-GB"/>
      </w:rPr>
    </w:pPr>
  </w:p>
  <w:p w14:paraId="48B8C88B" w14:textId="77777777" w:rsidR="002A5B5A" w:rsidRDefault="002A5B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7B9FE" w14:textId="77777777" w:rsidR="00F71562" w:rsidRDefault="00F71562">
      <w:r>
        <w:separator/>
      </w:r>
    </w:p>
    <w:p w14:paraId="4D073BBC" w14:textId="77777777" w:rsidR="00F71562" w:rsidRDefault="00F71562"/>
  </w:footnote>
  <w:footnote w:type="continuationSeparator" w:id="0">
    <w:p w14:paraId="671C45BF" w14:textId="77777777" w:rsidR="00F71562" w:rsidRDefault="00F71562">
      <w:r>
        <w:continuationSeparator/>
      </w:r>
    </w:p>
    <w:p w14:paraId="42AC9684" w14:textId="77777777" w:rsidR="00F71562" w:rsidRDefault="00F71562"/>
  </w:footnote>
  <w:footnote w:type="continuationNotice" w:id="1">
    <w:p w14:paraId="79BBBC7A" w14:textId="77777777" w:rsidR="00F71562" w:rsidRDefault="00F71562">
      <w:pPr>
        <w:spacing w:after="0"/>
      </w:pPr>
    </w:p>
    <w:p w14:paraId="323AA010" w14:textId="77777777" w:rsidR="00F71562" w:rsidRDefault="00F715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ECD3" w14:textId="77777777" w:rsidR="000B2451" w:rsidRDefault="000B24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E95A" w14:textId="77777777" w:rsidR="000B2451" w:rsidRDefault="000B24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D82B" w14:textId="77777777" w:rsidR="000B2451" w:rsidRDefault="000B24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A43E2"/>
    <w:multiLevelType w:val="multilevel"/>
    <w:tmpl w:val="227E88D4"/>
    <w:lvl w:ilvl="0">
      <w:start w:val="1"/>
      <w:numFmt w:val="decimal"/>
      <w:pStyle w:val="Level1"/>
      <w:lvlText w:val="%1."/>
      <w:lvlJc w:val="left"/>
      <w:pPr>
        <w:tabs>
          <w:tab w:val="num" w:pos="2552"/>
        </w:tabs>
        <w:ind w:left="2552" w:hanging="851"/>
      </w:pPr>
      <w:rPr>
        <w:rFonts w:hint="default"/>
      </w:rPr>
    </w:lvl>
    <w:lvl w:ilvl="1">
      <w:start w:val="1"/>
      <w:numFmt w:val="lowerLetter"/>
      <w:lvlText w:val="%2."/>
      <w:lvlJc w:val="left"/>
      <w:pPr>
        <w:ind w:left="2187" w:hanging="360"/>
      </w:pPr>
      <w:rPr>
        <w:rFonts w:hint="default"/>
      </w:rPr>
    </w:lvl>
    <w:lvl w:ilvl="2">
      <w:start w:val="1"/>
      <w:numFmt w:val="lowerRoman"/>
      <w:lvlText w:val="%3."/>
      <w:lvlJc w:val="right"/>
      <w:pPr>
        <w:ind w:left="2907" w:hanging="180"/>
      </w:pPr>
      <w:rPr>
        <w:rFonts w:hint="default"/>
      </w:rPr>
    </w:lvl>
    <w:lvl w:ilvl="3">
      <w:start w:val="1"/>
      <w:numFmt w:val="decimal"/>
      <w:lvlText w:val="%4."/>
      <w:lvlJc w:val="left"/>
      <w:pPr>
        <w:ind w:left="3627" w:hanging="360"/>
      </w:pPr>
      <w:rPr>
        <w:rFonts w:hint="default"/>
      </w:rPr>
    </w:lvl>
    <w:lvl w:ilvl="4">
      <w:start w:val="1"/>
      <w:numFmt w:val="lowerLetter"/>
      <w:lvlText w:val="%5."/>
      <w:lvlJc w:val="left"/>
      <w:pPr>
        <w:ind w:left="4347" w:hanging="360"/>
      </w:pPr>
      <w:rPr>
        <w:rFonts w:hint="default"/>
      </w:rPr>
    </w:lvl>
    <w:lvl w:ilvl="5">
      <w:start w:val="1"/>
      <w:numFmt w:val="lowerRoman"/>
      <w:lvlText w:val="%6."/>
      <w:lvlJc w:val="right"/>
      <w:pPr>
        <w:ind w:left="5067" w:hanging="180"/>
      </w:pPr>
      <w:rPr>
        <w:rFonts w:hint="default"/>
      </w:rPr>
    </w:lvl>
    <w:lvl w:ilvl="6">
      <w:start w:val="1"/>
      <w:numFmt w:val="decimal"/>
      <w:lvlText w:val="%7."/>
      <w:lvlJc w:val="left"/>
      <w:pPr>
        <w:ind w:left="5787" w:hanging="360"/>
      </w:pPr>
      <w:rPr>
        <w:rFonts w:hint="default"/>
      </w:rPr>
    </w:lvl>
    <w:lvl w:ilvl="7">
      <w:start w:val="1"/>
      <w:numFmt w:val="lowerLetter"/>
      <w:lvlText w:val="%8."/>
      <w:lvlJc w:val="left"/>
      <w:pPr>
        <w:ind w:left="6507" w:hanging="360"/>
      </w:pPr>
      <w:rPr>
        <w:rFonts w:hint="default"/>
      </w:rPr>
    </w:lvl>
    <w:lvl w:ilvl="8">
      <w:start w:val="1"/>
      <w:numFmt w:val="lowerRoman"/>
      <w:lvlText w:val="%9."/>
      <w:lvlJc w:val="right"/>
      <w:pPr>
        <w:ind w:left="7227" w:hanging="180"/>
      </w:pPr>
      <w:rPr>
        <w:rFonts w:hint="default"/>
      </w:rPr>
    </w:lvl>
  </w:abstractNum>
  <w:abstractNum w:abstractNumId="1" w15:restartNumberingAfterBreak="0">
    <w:nsid w:val="12975381"/>
    <w:multiLevelType w:val="hybridMultilevel"/>
    <w:tmpl w:val="9844D0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2AF68AF"/>
    <w:multiLevelType w:val="multilevel"/>
    <w:tmpl w:val="A8D69452"/>
    <w:lvl w:ilvl="0">
      <w:start w:val="1"/>
      <w:numFmt w:val="decimal"/>
      <w:suff w:val="space"/>
      <w:lvlText w:val="Appendix %1"/>
      <w:lvlJc w:val="left"/>
      <w:pPr>
        <w:ind w:left="432" w:hanging="432"/>
      </w:pPr>
      <w:rPr>
        <w:rFonts w:ascii="Times New Roman" w:hAnsi="Times New Roman"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PART %2"/>
      <w:lvlJc w:val="left"/>
      <w:pPr>
        <w:tabs>
          <w:tab w:val="num" w:pos="1080"/>
        </w:tabs>
        <w:ind w:left="576" w:hanging="576"/>
      </w:pPr>
      <w:rPr>
        <w:rFonts w:ascii="Times New Roman" w:hAnsi="Times New Roman" w:hint="default"/>
        <w:b/>
        <w:i w:val="0"/>
        <w:sz w:val="24"/>
      </w:rPr>
    </w:lvl>
    <w:lvl w:ilvl="2">
      <w:start w:val="1"/>
      <w:numFmt w:val="decimal"/>
      <w:lvlRestart w:val="1"/>
      <w:pStyle w:val="AnnexSectionHeading"/>
      <w:lvlText w:val="%3."/>
      <w:lvlJc w:val="left"/>
      <w:pPr>
        <w:tabs>
          <w:tab w:val="num" w:pos="567"/>
        </w:tabs>
        <w:ind w:left="567" w:hanging="567"/>
      </w:pPr>
      <w:rPr>
        <w:rFonts w:ascii="Times New Roman" w:hAnsi="Times New Roman" w:hint="default"/>
        <w:b/>
        <w:i w:val="0"/>
        <w:sz w:val="24"/>
      </w:rPr>
    </w:lvl>
    <w:lvl w:ilvl="3">
      <w:start w:val="1"/>
      <w:numFmt w:val="decimal"/>
      <w:lvlText w:val="%3.%4"/>
      <w:lvlJc w:val="left"/>
      <w:pPr>
        <w:tabs>
          <w:tab w:val="num" w:pos="567"/>
        </w:tabs>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tabs>
          <w:tab w:val="num" w:pos="1854"/>
        </w:tabs>
        <w:ind w:left="1854" w:hanging="720"/>
      </w:pPr>
      <w:rPr>
        <w:rFonts w:hint="default"/>
      </w:rPr>
    </w:lvl>
    <w:lvl w:ilvl="6">
      <w:start w:val="1"/>
      <w:numFmt w:val="decimal"/>
      <w:lvlText w:val="(%7)"/>
      <w:lvlJc w:val="left"/>
      <w:pPr>
        <w:tabs>
          <w:tab w:val="num" w:pos="2421"/>
        </w:tabs>
        <w:ind w:left="2421" w:hanging="56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49D6D2B"/>
    <w:multiLevelType w:val="singleLevel"/>
    <w:tmpl w:val="6428D4BE"/>
    <w:lvl w:ilvl="0">
      <w:start w:val="1"/>
      <w:numFmt w:val="none"/>
      <w:pStyle w:val="Re"/>
      <w:lvlText w:val="Re:"/>
      <w:lvlJc w:val="left"/>
      <w:pPr>
        <w:tabs>
          <w:tab w:val="num" w:pos="1440"/>
        </w:tabs>
        <w:ind w:left="1440" w:hanging="720"/>
      </w:pPr>
      <w:rPr>
        <w:u w:val="none"/>
      </w:rPr>
    </w:lvl>
  </w:abstractNum>
  <w:abstractNum w:abstractNumId="4" w15:restartNumberingAfterBreak="0">
    <w:nsid w:val="15FE6F16"/>
    <w:multiLevelType w:val="multilevel"/>
    <w:tmpl w:val="04185F5A"/>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5" w15:restartNumberingAfterBreak="0">
    <w:nsid w:val="256A1F2A"/>
    <w:multiLevelType w:val="hybridMultilevel"/>
    <w:tmpl w:val="B20E5DE8"/>
    <w:lvl w:ilvl="0" w:tplc="FFFFFFFF">
      <w:start w:val="1"/>
      <w:numFmt w:val="lowerRoman"/>
      <w:lvlText w:val="(%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1EC82048">
      <w:start w:val="1"/>
      <w:numFmt w:val="lowerRoman"/>
      <w:pStyle w:val="DefinitionsSubsub-paragraph"/>
      <w:lvlText w:val="(%5)"/>
      <w:lvlJc w:val="left"/>
      <w:pPr>
        <w:ind w:left="4320" w:hanging="360"/>
      </w:pPr>
      <w:rPr>
        <w:rFonts w:hint="default"/>
      </w:r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274C4528"/>
    <w:multiLevelType w:val="multilevel"/>
    <w:tmpl w:val="0ABE891C"/>
    <w:name w:val="Definitions"/>
    <w:lvl w:ilvl="0">
      <w:start w:val="1"/>
      <w:numFmt w:val="none"/>
      <w:pStyle w:val="Definition"/>
      <w:suff w:val="nothing"/>
      <w:lvlText w:val=""/>
      <w:lvlJc w:val="left"/>
      <w:pPr>
        <w:ind w:left="720" w:firstLine="0"/>
      </w:pPr>
      <w:rPr>
        <w:rFonts w:hint="default"/>
      </w:rPr>
    </w:lvl>
    <w:lvl w:ilvl="1">
      <w:start w:val="1"/>
      <w:numFmt w:val="lowerLetter"/>
      <w:pStyle w:val="Definition1"/>
      <w:lvlText w:val="(%2)"/>
      <w:lvlJc w:val="left"/>
      <w:pPr>
        <w:ind w:left="1440" w:hanging="720"/>
      </w:pPr>
      <w:rPr>
        <w:rFonts w:hint="default"/>
      </w:rPr>
    </w:lvl>
    <w:lvl w:ilvl="2">
      <w:start w:val="1"/>
      <w:numFmt w:val="lowerRoman"/>
      <w:pStyle w:val="Definition2"/>
      <w:lvlText w:val="(%3)"/>
      <w:lvlJc w:val="left"/>
      <w:pPr>
        <w:tabs>
          <w:tab w:val="num" w:pos="2160"/>
        </w:tabs>
        <w:ind w:left="2160" w:hanging="720"/>
      </w:pPr>
      <w:rPr>
        <w:rFonts w:hint="default"/>
      </w:rPr>
    </w:lvl>
    <w:lvl w:ilvl="3">
      <w:start w:val="1"/>
      <w:numFmt w:val="upperLetter"/>
      <w:pStyle w:val="Definition3"/>
      <w:lvlText w:val="(%4)"/>
      <w:lvlJc w:val="left"/>
      <w:pPr>
        <w:ind w:left="2880" w:hanging="720"/>
      </w:pPr>
      <w:rPr>
        <w:rFonts w:hint="default"/>
      </w:rPr>
    </w:lvl>
    <w:lvl w:ilvl="4">
      <w:start w:val="1"/>
      <w:numFmt w:val="decimal"/>
      <w:pStyle w:val="Definition4"/>
      <w:lvlText w:val="%5)"/>
      <w:lvlJc w:val="left"/>
      <w:pPr>
        <w:tabs>
          <w:tab w:val="num" w:pos="2880"/>
        </w:tabs>
        <w:ind w:left="3600" w:hanging="72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3089416F"/>
    <w:multiLevelType w:val="multilevel"/>
    <w:tmpl w:val="A4EEE5F6"/>
    <w:lvl w:ilvl="0">
      <w:start w:val="1"/>
      <w:numFmt w:val="none"/>
      <w:pStyle w:val="Definitions"/>
      <w:suff w:val="nothing"/>
      <w:lvlText w:val=""/>
      <w:lvlJc w:val="left"/>
      <w:pPr>
        <w:ind w:left="851"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701"/>
        </w:tabs>
        <w:ind w:left="1701" w:hanging="850"/>
      </w:pPr>
      <w:rPr>
        <w:rFonts w:hint="default"/>
      </w:rPr>
    </w:lvl>
    <w:lvl w:ilvl="2">
      <w:start w:val="1"/>
      <w:numFmt w:val="lowerRoman"/>
      <w:lvlText w:val="(%3)"/>
      <w:lvlJc w:val="left"/>
      <w:pPr>
        <w:tabs>
          <w:tab w:val="num" w:pos="2552"/>
        </w:tabs>
        <w:ind w:left="2552" w:hanging="851"/>
      </w:pPr>
      <w:rPr>
        <w:rFonts w:hint="default"/>
      </w:rPr>
    </w:lvl>
    <w:lvl w:ilvl="3">
      <w:start w:val="1"/>
      <w:numFmt w:val="decimal"/>
      <w:lvlText w:val="(%4)"/>
      <w:lvlJc w:val="left"/>
      <w:pPr>
        <w:ind w:left="1440" w:hanging="360"/>
      </w:pPr>
      <w:rPr>
        <w:rFonts w:hint="default"/>
      </w:rPr>
    </w:lvl>
    <w:lvl w:ilvl="4">
      <w:start w:val="1"/>
      <w:numFmt w:val="lowerLetter"/>
      <w:pStyle w:val="DefinitionsSub-paragraph"/>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E163E"/>
    <w:multiLevelType w:val="multilevel"/>
    <w:tmpl w:val="CB4E1096"/>
    <w:name w:val="Schedule"/>
    <w:styleLink w:val="Schedules"/>
    <w:lvl w:ilvl="0">
      <w:start w:val="1"/>
      <w:numFmt w:val="decimal"/>
      <w:pStyle w:val="Schedule"/>
      <w:suff w:val="nothing"/>
      <w:lvlText w:val="Schedule %1"/>
      <w:lvlJc w:val="left"/>
      <w:pPr>
        <w:ind w:left="3330" w:firstLine="0"/>
      </w:pPr>
      <w:rPr>
        <w:rFonts w:hint="default"/>
      </w:rPr>
    </w:lvl>
    <w:lvl w:ilvl="1">
      <w:numFmt w:val="decimal"/>
      <w:pStyle w:val="SubSchedule"/>
      <w:suff w:val="nothing"/>
      <w:lvlText w:val="Schedule %2"/>
      <w:lvlJc w:val="left"/>
      <w:pPr>
        <w:ind w:left="0" w:firstLine="0"/>
      </w:pPr>
      <w:rPr>
        <w:rFonts w:hint="default"/>
      </w:rPr>
    </w:lvl>
    <w:lvl w:ilvl="2">
      <w:start w:val="1"/>
      <w:numFmt w:val="decimal"/>
      <w:pStyle w:val="Part"/>
      <w:suff w:val="nothing"/>
      <w:lvlText w:val="Part %3"/>
      <w:lvlJc w:val="left"/>
      <w:pPr>
        <w:ind w:left="0" w:firstLine="0"/>
      </w:pPr>
      <w:rPr>
        <w:rFonts w:hint="default"/>
      </w:rPr>
    </w:lvl>
    <w:lvl w:ilvl="3">
      <w:start w:val="1"/>
      <w:numFmt w:val="decimal"/>
      <w:pStyle w:val="Sch1Number"/>
      <w:lvlText w:val="%4"/>
      <w:lvlJc w:val="left"/>
      <w:pPr>
        <w:ind w:left="720" w:hanging="720"/>
      </w:pPr>
      <w:rPr>
        <w:rFonts w:hint="default"/>
      </w:rPr>
    </w:lvl>
    <w:lvl w:ilvl="4">
      <w:start w:val="1"/>
      <w:numFmt w:val="decimal"/>
      <w:pStyle w:val="Sch2Number"/>
      <w:lvlText w:val="%4.%5"/>
      <w:lvlJc w:val="left"/>
      <w:pPr>
        <w:ind w:left="720" w:hanging="720"/>
      </w:pPr>
      <w:rPr>
        <w:rFonts w:hint="default"/>
      </w:rPr>
    </w:lvl>
    <w:lvl w:ilvl="5">
      <w:start w:val="1"/>
      <w:numFmt w:val="decimal"/>
      <w:pStyle w:val="Sch3Number"/>
      <w:lvlText w:val="%4.%5.%6"/>
      <w:lvlJc w:val="left"/>
      <w:pPr>
        <w:ind w:left="720" w:hanging="720"/>
      </w:pPr>
      <w:rPr>
        <w:rFonts w:hint="default"/>
        <w:b w:val="0"/>
        <w:bCs w:val="0"/>
        <w:i w:val="0"/>
        <w:iCs w:val="0"/>
      </w:rPr>
    </w:lvl>
    <w:lvl w:ilvl="6">
      <w:start w:val="1"/>
      <w:numFmt w:val="lowerLetter"/>
      <w:pStyle w:val="Sch4Number"/>
      <w:lvlText w:val="(%7)"/>
      <w:lvlJc w:val="left"/>
      <w:pPr>
        <w:ind w:left="1440" w:hanging="720"/>
      </w:pPr>
      <w:rPr>
        <w:rFonts w:hint="default"/>
        <w:b w:val="0"/>
        <w:bCs w:val="0"/>
        <w:i w:val="0"/>
        <w:iCs w:val="0"/>
      </w:rPr>
    </w:lvl>
    <w:lvl w:ilvl="7">
      <w:start w:val="1"/>
      <w:numFmt w:val="lowerRoman"/>
      <w:pStyle w:val="Sch5Number"/>
      <w:lvlText w:val="(%8)"/>
      <w:lvlJc w:val="left"/>
      <w:pPr>
        <w:ind w:left="2160" w:hanging="720"/>
      </w:pPr>
      <w:rPr>
        <w:rFonts w:hint="default"/>
      </w:rPr>
    </w:lvl>
    <w:lvl w:ilvl="8">
      <w:start w:val="1"/>
      <w:numFmt w:val="upperLetter"/>
      <w:pStyle w:val="Sch6Number"/>
      <w:lvlText w:val="(%9)"/>
      <w:lvlJc w:val="left"/>
      <w:pPr>
        <w:ind w:left="2880" w:hanging="720"/>
      </w:pPr>
      <w:rPr>
        <w:rFonts w:hint="default"/>
      </w:rPr>
    </w:lvl>
  </w:abstractNum>
  <w:abstractNum w:abstractNumId="9" w15:restartNumberingAfterBreak="0">
    <w:nsid w:val="3E226B8E"/>
    <w:multiLevelType w:val="multilevel"/>
    <w:tmpl w:val="90129AB0"/>
    <w:styleLink w:val="MainNumbering"/>
    <w:lvl w:ilvl="0">
      <w:start w:val="1"/>
      <w:numFmt w:val="decimal"/>
      <w:pStyle w:val="Level1Heading"/>
      <w:lvlText w:val="%1"/>
      <w:lvlJc w:val="left"/>
      <w:pPr>
        <w:ind w:left="720" w:hanging="720"/>
      </w:pPr>
      <w:rPr>
        <w:rFonts w:hint="default"/>
      </w:rPr>
    </w:lvl>
    <w:lvl w:ilvl="1">
      <w:start w:val="1"/>
      <w:numFmt w:val="decimal"/>
      <w:pStyle w:val="Level2Number"/>
      <w:lvlText w:val="%1.%2"/>
      <w:lvlJc w:val="left"/>
      <w:pPr>
        <w:ind w:left="720" w:hanging="720"/>
      </w:pPr>
      <w:rPr>
        <w:rFonts w:hint="default"/>
      </w:rPr>
    </w:lvl>
    <w:lvl w:ilvl="2">
      <w:start w:val="1"/>
      <w:numFmt w:val="decimal"/>
      <w:pStyle w:val="Level3Number"/>
      <w:lvlText w:val="%1.%2.%3"/>
      <w:lvlJc w:val="left"/>
      <w:pPr>
        <w:ind w:left="6390" w:hanging="720"/>
      </w:pPr>
      <w:rPr>
        <w:rFonts w:hint="default"/>
        <w:b w:val="0"/>
        <w:i w:val="0"/>
      </w:rPr>
    </w:lvl>
    <w:lvl w:ilvl="3">
      <w:start w:val="1"/>
      <w:numFmt w:val="lowerLetter"/>
      <w:pStyle w:val="Level4Number"/>
      <w:lvlText w:val="(%4)"/>
      <w:lvlJc w:val="left"/>
      <w:pPr>
        <w:ind w:left="1440" w:hanging="720"/>
      </w:pPr>
      <w:rPr>
        <w:rFonts w:hint="default"/>
        <w:b w:val="0"/>
        <w:bCs w:val="0"/>
        <w:i w:val="0"/>
        <w:iCs w:val="0"/>
      </w:rPr>
    </w:lvl>
    <w:lvl w:ilvl="4">
      <w:start w:val="1"/>
      <w:numFmt w:val="lowerRoman"/>
      <w:pStyle w:val="Level5Number"/>
      <w:lvlText w:val="(%5)"/>
      <w:lvlJc w:val="left"/>
      <w:pPr>
        <w:ind w:left="2160" w:hanging="720"/>
      </w:pPr>
      <w:rPr>
        <w:rFonts w:hint="default"/>
        <w:b w:val="0"/>
        <w:bCs w:val="0"/>
        <w:i w:val="0"/>
        <w:iCs w:val="0"/>
      </w:rPr>
    </w:lvl>
    <w:lvl w:ilvl="5">
      <w:start w:val="1"/>
      <w:numFmt w:val="upperLetter"/>
      <w:pStyle w:val="Level6Number"/>
      <w:lvlText w:val="(%6)"/>
      <w:lvlJc w:val="left"/>
      <w:pPr>
        <w:ind w:left="2880" w:hanging="720"/>
      </w:pPr>
      <w:rPr>
        <w:rFonts w:hint="default"/>
      </w:rPr>
    </w:lvl>
    <w:lvl w:ilvl="6">
      <w:start w:val="1"/>
      <w:numFmt w:val="decimal"/>
      <w:pStyle w:val="Level7Number"/>
      <w:lvlText w:val="%7)"/>
      <w:lvlJc w:val="left"/>
      <w:pPr>
        <w:ind w:left="3600" w:hanging="720"/>
      </w:pPr>
      <w:rPr>
        <w:rFonts w:hint="default"/>
      </w:rPr>
    </w:lvl>
    <w:lvl w:ilvl="7">
      <w:start w:val="1"/>
      <w:numFmt w:val="lowerLetter"/>
      <w:pStyle w:val="Level8Number"/>
      <w:lvlText w:val="%8)"/>
      <w:lvlJc w:val="left"/>
      <w:pPr>
        <w:ind w:left="4321" w:hanging="721"/>
      </w:pPr>
      <w:rPr>
        <w:rFonts w:hint="default"/>
      </w:rPr>
    </w:lvl>
    <w:lvl w:ilvl="8">
      <w:start w:val="1"/>
      <w:numFmt w:val="lowerRoman"/>
      <w:lvlText w:val="%9)"/>
      <w:lvlJc w:val="left"/>
      <w:pPr>
        <w:ind w:left="5041" w:hanging="720"/>
      </w:pPr>
      <w:rPr>
        <w:rFonts w:hint="default"/>
      </w:rPr>
    </w:lvl>
  </w:abstractNum>
  <w:abstractNum w:abstractNumId="10" w15:restartNumberingAfterBreak="0">
    <w:nsid w:val="3F41556B"/>
    <w:multiLevelType w:val="multilevel"/>
    <w:tmpl w:val="C2664952"/>
    <w:lvl w:ilvl="0">
      <w:start w:val="1"/>
      <w:numFmt w:val="decimal"/>
      <w:pStyle w:val="NGTScheduleHeading1"/>
      <w:suff w:val="nothing"/>
      <w:lvlText w:val="Schedule %1"/>
      <w:lvlJc w:val="left"/>
      <w:pPr>
        <w:ind w:left="0" w:firstLine="0"/>
      </w:pPr>
      <w:rPr>
        <w:rFonts w:cs="Times New Roman"/>
        <w:b/>
        <w:bCs/>
        <w:i w:val="0"/>
        <w:iCs w:val="0"/>
        <w:caps w:val="0"/>
        <w:smallCaps w:val="0"/>
        <w:strike w:val="0"/>
        <w:dstrike w:val="0"/>
        <w:noProof w:val="0"/>
        <w:vanish w:val="0"/>
        <w:color w:val="00000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GTScheduleHeading2"/>
      <w:lvlText w:val="%2."/>
      <w:lvlJc w:val="left"/>
      <w:pPr>
        <w:tabs>
          <w:tab w:val="num" w:pos="851"/>
        </w:tabs>
        <w:ind w:left="851" w:hanging="851"/>
      </w:pPr>
      <w:rPr>
        <w:rFonts w:ascii="Arial" w:hAnsi="Arial" w:cs="Times New Roman" w:hint="default"/>
        <w:b/>
        <w:i w:val="0"/>
        <w:spacing w:val="0"/>
        <w:sz w:val="20"/>
        <w:szCs w:val="24"/>
      </w:rPr>
    </w:lvl>
    <w:lvl w:ilvl="2">
      <w:start w:val="1"/>
      <w:numFmt w:val="decimal"/>
      <w:pStyle w:val="NGTScheduleHeading3"/>
      <w:lvlText w:val="%2.%3"/>
      <w:lvlJc w:val="left"/>
      <w:pPr>
        <w:tabs>
          <w:tab w:val="num" w:pos="851"/>
        </w:tabs>
        <w:ind w:left="851" w:hanging="851"/>
      </w:pPr>
      <w:rPr>
        <w:rFonts w:ascii="Arial" w:hAnsi="Arial" w:cs="Arial" w:hint="default"/>
        <w:b w:val="0"/>
        <w:i w:val="0"/>
        <w:spacing w:val="0"/>
        <w:sz w:val="20"/>
        <w:szCs w:val="20"/>
      </w:rPr>
    </w:lvl>
    <w:lvl w:ilvl="3">
      <w:start w:val="1"/>
      <w:numFmt w:val="lowerLetter"/>
      <w:pStyle w:val="NGTScheduleHeading4"/>
      <w:lvlText w:val="(%4)"/>
      <w:lvlJc w:val="left"/>
      <w:pPr>
        <w:tabs>
          <w:tab w:val="num" w:pos="1701"/>
        </w:tabs>
        <w:ind w:left="1701" w:hanging="850"/>
      </w:pPr>
      <w:rPr>
        <w:rFonts w:ascii="Arial" w:hAnsi="Arial" w:cs="Arial" w:hint="default"/>
        <w:b w:val="0"/>
        <w:i w:val="0"/>
        <w:spacing w:val="0"/>
        <w:sz w:val="20"/>
        <w:szCs w:val="20"/>
      </w:rPr>
    </w:lvl>
    <w:lvl w:ilvl="4">
      <w:start w:val="1"/>
      <w:numFmt w:val="lowerRoman"/>
      <w:pStyle w:val="NGTScheduleHeading5"/>
      <w:lvlText w:val="(%5)"/>
      <w:lvlJc w:val="left"/>
      <w:pPr>
        <w:tabs>
          <w:tab w:val="num" w:pos="2552"/>
        </w:tabs>
        <w:ind w:left="2552" w:hanging="851"/>
      </w:pPr>
      <w:rPr>
        <w:rFonts w:ascii="Arial" w:hAnsi="Arial" w:hint="default"/>
        <w:b w:val="0"/>
        <w:i w:val="0"/>
        <w:spacing w:val="0"/>
        <w:sz w:val="20"/>
      </w:rPr>
    </w:lvl>
    <w:lvl w:ilvl="5">
      <w:start w:val="1"/>
      <w:numFmt w:val="upperLetter"/>
      <w:pStyle w:val="NGTScheduleHeading6"/>
      <w:lvlText w:val="(%6)"/>
      <w:lvlJc w:val="left"/>
      <w:pPr>
        <w:tabs>
          <w:tab w:val="num" w:pos="2268"/>
        </w:tabs>
        <w:ind w:left="2268" w:hanging="567"/>
      </w:pPr>
      <w:rPr>
        <w:rFonts w:ascii="Arial" w:hAnsi="Arial" w:hint="default"/>
        <w:b w:val="0"/>
        <w:i w:val="0"/>
        <w:spacing w:val="0"/>
        <w:sz w:val="20"/>
      </w:rPr>
    </w:lvl>
    <w:lvl w:ilvl="6">
      <w:start w:val="1"/>
      <w:numFmt w:val="decimal"/>
      <w:pStyle w:val="NGTScheduleHeading7"/>
      <w:lvlText w:val="(%7)"/>
      <w:lvlJc w:val="left"/>
      <w:pPr>
        <w:tabs>
          <w:tab w:val="num" w:pos="2835"/>
        </w:tabs>
        <w:ind w:left="2835" w:hanging="567"/>
      </w:pPr>
      <w:rPr>
        <w:rFonts w:ascii="Arial" w:hAnsi="Arial" w:hint="default"/>
        <w:b w:val="0"/>
        <w:i w:val="0"/>
        <w:spacing w:val="0"/>
        <w:sz w:val="20"/>
      </w:rPr>
    </w:lvl>
    <w:lvl w:ilvl="7">
      <w:start w:val="1"/>
      <w:numFmt w:val="none"/>
      <w:lvlText w:val=""/>
      <w:lvlJc w:val="left"/>
      <w:pPr>
        <w:tabs>
          <w:tab w:val="num" w:pos="360"/>
        </w:tabs>
        <w:ind w:left="0" w:firstLine="0"/>
      </w:pPr>
      <w:rPr>
        <w:rFonts w:hint="eastAsia"/>
        <w:spacing w:val="0"/>
      </w:rPr>
    </w:lvl>
    <w:lvl w:ilvl="8">
      <w:start w:val="1"/>
      <w:numFmt w:val="none"/>
      <w:lvlText w:val=""/>
      <w:lvlJc w:val="left"/>
      <w:pPr>
        <w:tabs>
          <w:tab w:val="num" w:pos="1080"/>
        </w:tabs>
        <w:ind w:left="720" w:firstLine="0"/>
      </w:pPr>
      <w:rPr>
        <w:rFonts w:hint="default"/>
        <w:spacing w:val="0"/>
      </w:rPr>
    </w:lvl>
  </w:abstractNum>
  <w:abstractNum w:abstractNumId="11" w15:restartNumberingAfterBreak="0">
    <w:nsid w:val="455D3E69"/>
    <w:multiLevelType w:val="multilevel"/>
    <w:tmpl w:val="B18E0FCC"/>
    <w:lvl w:ilvl="0">
      <w:start w:val="1"/>
      <w:numFmt w:val="decimal"/>
      <w:pStyle w:val="Heading1"/>
      <w:lvlText w:val="%1."/>
      <w:lvlJc w:val="left"/>
      <w:pPr>
        <w:tabs>
          <w:tab w:val="num" w:pos="851"/>
        </w:tabs>
        <w:ind w:left="851" w:hanging="851"/>
      </w:pPr>
      <w:rPr>
        <w:rFonts w:ascii="Arial Bold" w:hAnsi="Arial Bold" w:hint="default"/>
        <w:b/>
        <w:i w:val="0"/>
        <w:caps/>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661"/>
        </w:tabs>
        <w:ind w:left="1661" w:hanging="851"/>
      </w:pPr>
      <w:rPr>
        <w:rFonts w:hint="default"/>
        <w:b w:val="0"/>
        <w:u w:val="none"/>
      </w:rPr>
    </w:lvl>
    <w:lvl w:ilvl="2">
      <w:start w:val="1"/>
      <w:numFmt w:val="lowerLetter"/>
      <w:pStyle w:val="Heading3"/>
      <w:lvlText w:val="(%3)"/>
      <w:lvlJc w:val="left"/>
      <w:pPr>
        <w:tabs>
          <w:tab w:val="num" w:pos="1702"/>
        </w:tabs>
        <w:ind w:left="1702" w:hanging="850"/>
      </w:pPr>
      <w:rPr>
        <w:rFonts w:hint="default"/>
        <w:b w:val="0"/>
        <w:i w:val="0"/>
      </w:rPr>
    </w:lvl>
    <w:lvl w:ilvl="3">
      <w:start w:val="1"/>
      <w:numFmt w:val="lowerRoman"/>
      <w:pStyle w:val="Heading4"/>
      <w:lvlText w:val="(%4)"/>
      <w:lvlJc w:val="left"/>
      <w:pPr>
        <w:tabs>
          <w:tab w:val="num" w:pos="2552"/>
        </w:tabs>
        <w:ind w:left="2552" w:hanging="851"/>
      </w:pPr>
      <w:rPr>
        <w:rFonts w:hint="default"/>
      </w:rPr>
    </w:lvl>
    <w:lvl w:ilvl="4">
      <w:start w:val="1"/>
      <w:numFmt w:val="upperLetter"/>
      <w:pStyle w:val="Heading5"/>
      <w:lvlText w:val="(%5)"/>
      <w:lvlJc w:val="left"/>
      <w:pPr>
        <w:tabs>
          <w:tab w:val="num" w:pos="2727"/>
        </w:tabs>
        <w:ind w:left="2727" w:hanging="567"/>
      </w:pPr>
      <w:rPr>
        <w:rFonts w:hint="default"/>
      </w:rPr>
    </w:lvl>
    <w:lvl w:ilvl="5">
      <w:start w:val="1"/>
      <w:numFmt w:val="upperRoman"/>
      <w:pStyle w:val="Heading6"/>
      <w:lvlText w:val="(%6)"/>
      <w:lvlJc w:val="left"/>
      <w:pPr>
        <w:tabs>
          <w:tab w:val="num" w:pos="3600"/>
        </w:tabs>
        <w:ind w:left="3600" w:hanging="720"/>
      </w:pPr>
      <w:rPr>
        <w:rFonts w:hint="default"/>
      </w:rPr>
    </w:lvl>
    <w:lvl w:ilvl="6">
      <w:start w:val="1"/>
      <w:numFmt w:val="lowerLetter"/>
      <w:lvlText w:val="%7."/>
      <w:lvlJc w:val="right"/>
      <w:pPr>
        <w:tabs>
          <w:tab w:val="num" w:pos="1296"/>
        </w:tabs>
        <w:ind w:left="1296" w:hanging="288"/>
      </w:pPr>
      <w:rPr>
        <w:rFonts w:hint="default"/>
      </w:rPr>
    </w:lvl>
    <w:lvl w:ilvl="7">
      <w:start w:val="1"/>
      <w:numFmt w:val="lowerRoman"/>
      <w:lvlText w:val="%8."/>
      <w:lvlJc w:val="left"/>
      <w:pPr>
        <w:tabs>
          <w:tab w:val="num" w:pos="1728"/>
        </w:tabs>
        <w:ind w:left="1440" w:hanging="432"/>
      </w:pPr>
      <w:rPr>
        <w:rFonts w:hint="default"/>
      </w:rPr>
    </w:lvl>
    <w:lvl w:ilvl="8">
      <w:start w:val="1"/>
      <w:numFmt w:val="upperLetter"/>
      <w:lvlText w:val="%9."/>
      <w:lvlJc w:val="right"/>
      <w:pPr>
        <w:tabs>
          <w:tab w:val="num" w:pos="1584"/>
        </w:tabs>
        <w:ind w:left="1584" w:hanging="144"/>
      </w:pPr>
      <w:rPr>
        <w:rFonts w:hint="default"/>
      </w:rPr>
    </w:lvl>
  </w:abstractNum>
  <w:abstractNum w:abstractNumId="12" w15:restartNumberingAfterBreak="0">
    <w:nsid w:val="541D2CF7"/>
    <w:multiLevelType w:val="multilevel"/>
    <w:tmpl w:val="96ACB770"/>
    <w:lvl w:ilvl="0">
      <w:start w:val="1"/>
      <w:numFmt w:val="decimal"/>
      <w:pStyle w:val="AnnexHeading"/>
      <w:suff w:val="space"/>
      <w:lvlText w:val="Appendix %1"/>
      <w:lvlJc w:val="left"/>
      <w:pPr>
        <w:ind w:left="567" w:hanging="567"/>
      </w:pPr>
      <w:rPr>
        <w:rFonts w:ascii="Times New Roman" w:hAnsi="Times New Roman"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Part %2"/>
      <w:lvlJc w:val="left"/>
      <w:pPr>
        <w:ind w:left="567" w:hanging="567"/>
      </w:pPr>
      <w:rPr>
        <w:rFonts w:ascii="Times New Roman" w:hAnsi="Times New Roman" w:hint="default"/>
        <w:b/>
        <w:i w:val="0"/>
        <w:sz w:val="24"/>
      </w:rPr>
    </w:lvl>
    <w:lvl w:ilvl="2">
      <w:start w:val="1"/>
      <w:numFmt w:val="decimal"/>
      <w:lvlText w:val="%3."/>
      <w:lvlJc w:val="left"/>
      <w:pPr>
        <w:tabs>
          <w:tab w:val="num" w:pos="567"/>
        </w:tabs>
        <w:ind w:left="567" w:hanging="567"/>
      </w:pPr>
      <w:rPr>
        <w:rFonts w:ascii="Times New Roman" w:hAnsi="Times New Roman" w:hint="default"/>
        <w:b/>
        <w:i w:val="0"/>
        <w:sz w:val="24"/>
      </w:rPr>
    </w:lvl>
    <w:lvl w:ilvl="3">
      <w:start w:val="1"/>
      <w:numFmt w:val="decimal"/>
      <w:lvlText w:val="%3.%4"/>
      <w:lvlJc w:val="left"/>
      <w:pPr>
        <w:tabs>
          <w:tab w:val="num" w:pos="567"/>
        </w:tabs>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tabs>
          <w:tab w:val="num" w:pos="1854"/>
        </w:tabs>
        <w:ind w:left="1701" w:hanging="567"/>
      </w:pPr>
      <w:rPr>
        <w:rFonts w:hint="default"/>
      </w:rPr>
    </w:lvl>
    <w:lvl w:ilvl="6">
      <w:start w:val="1"/>
      <w:numFmt w:val="decimal"/>
      <w:lvlText w:val="(%7)"/>
      <w:lvlJc w:val="left"/>
      <w:pPr>
        <w:tabs>
          <w:tab w:val="num" w:pos="2268"/>
        </w:tabs>
        <w:ind w:left="2268" w:hanging="567"/>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3" w15:restartNumberingAfterBreak="0">
    <w:nsid w:val="5F6567F6"/>
    <w:multiLevelType w:val="hybridMultilevel"/>
    <w:tmpl w:val="8E0CD56A"/>
    <w:lvl w:ilvl="0" w:tplc="F252E152">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73777ED5"/>
    <w:multiLevelType w:val="multilevel"/>
    <w:tmpl w:val="16EE0576"/>
    <w:lvl w:ilvl="0">
      <w:start w:val="1"/>
      <w:numFmt w:val="upperLetter"/>
      <w:pStyle w:val="AnnexParagraphHeading"/>
      <w:suff w:val="nothing"/>
      <w:lvlText w:val="Appendix %1"/>
      <w:lvlJc w:val="left"/>
      <w:pPr>
        <w:ind w:left="432" w:hanging="432"/>
      </w:pPr>
      <w:rPr>
        <w:rFonts w:ascii="Times New Roman" w:hAnsi="Times New Roman"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AnnexPartHeading"/>
      <w:lvlText w:val="PART %2"/>
      <w:lvlJc w:val="left"/>
      <w:pPr>
        <w:tabs>
          <w:tab w:val="num" w:pos="1080"/>
        </w:tabs>
        <w:ind w:left="576" w:hanging="576"/>
      </w:pPr>
      <w:rPr>
        <w:rFonts w:ascii="Times New Roman" w:hAnsi="Times New Roman" w:hint="default"/>
        <w:b/>
        <w:i w:val="0"/>
        <w:sz w:val="24"/>
      </w:rPr>
    </w:lvl>
    <w:lvl w:ilvl="2">
      <w:start w:val="1"/>
      <w:numFmt w:val="decimal"/>
      <w:lvlRestart w:val="1"/>
      <w:pStyle w:val="AnnexParagraphHeading"/>
      <w:lvlText w:val="%3."/>
      <w:lvlJc w:val="left"/>
      <w:pPr>
        <w:tabs>
          <w:tab w:val="num" w:pos="567"/>
        </w:tabs>
        <w:ind w:left="567" w:hanging="567"/>
      </w:pPr>
      <w:rPr>
        <w:rFonts w:hint="default"/>
      </w:rPr>
    </w:lvl>
    <w:lvl w:ilvl="3">
      <w:start w:val="1"/>
      <w:numFmt w:val="decimal"/>
      <w:pStyle w:val="AnnexParagraph"/>
      <w:lvlText w:val="%3.%4"/>
      <w:lvlJc w:val="left"/>
      <w:pPr>
        <w:tabs>
          <w:tab w:val="num" w:pos="567"/>
        </w:tabs>
        <w:ind w:left="567" w:hanging="567"/>
      </w:pPr>
      <w:rPr>
        <w:rFonts w:hint="default"/>
      </w:rPr>
    </w:lvl>
    <w:lvl w:ilvl="4">
      <w:start w:val="1"/>
      <w:numFmt w:val="lowerLetter"/>
      <w:pStyle w:val="AnnexSub-paragraph"/>
      <w:lvlText w:val="(%5)"/>
      <w:lvlJc w:val="left"/>
      <w:pPr>
        <w:tabs>
          <w:tab w:val="num" w:pos="1134"/>
        </w:tabs>
        <w:ind w:left="1134" w:hanging="567"/>
      </w:pPr>
      <w:rPr>
        <w:rFonts w:hint="default"/>
      </w:rPr>
    </w:lvl>
    <w:lvl w:ilvl="5">
      <w:start w:val="1"/>
      <w:numFmt w:val="lowerRoman"/>
      <w:pStyle w:val="AnnexSub-sub-paragraph"/>
      <w:lvlText w:val="(%6)"/>
      <w:lvlJc w:val="left"/>
      <w:pPr>
        <w:tabs>
          <w:tab w:val="num" w:pos="1854"/>
        </w:tabs>
        <w:ind w:left="1701" w:hanging="567"/>
      </w:pPr>
      <w:rPr>
        <w:rFonts w:hint="default"/>
      </w:rPr>
    </w:lvl>
    <w:lvl w:ilvl="6">
      <w:start w:val="1"/>
      <w:numFmt w:val="decimal"/>
      <w:pStyle w:val="AnnexSub-sub-subparagraph"/>
      <w:lvlText w:val="(%7)"/>
      <w:lvlJc w:val="left"/>
      <w:pPr>
        <w:tabs>
          <w:tab w:val="num" w:pos="2268"/>
        </w:tabs>
        <w:ind w:left="2268" w:hanging="56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9E9320C"/>
    <w:multiLevelType w:val="hybridMultilevel"/>
    <w:tmpl w:val="773A477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A3B0741"/>
    <w:multiLevelType w:val="multilevel"/>
    <w:tmpl w:val="DA265D3A"/>
    <w:lvl w:ilvl="0">
      <w:start w:val="1"/>
      <w:numFmt w:val="decimal"/>
      <w:pStyle w:val="StyleHeading1H1Arial10pt"/>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854"/>
        </w:tabs>
        <w:ind w:left="1701" w:hanging="567"/>
      </w:pPr>
      <w:rPr>
        <w:rFonts w:hint="default"/>
      </w:rPr>
    </w:lvl>
    <w:lvl w:ilvl="4">
      <w:start w:val="1"/>
      <w:numFmt w:val="decimal"/>
      <w:lvlText w:val="(%5)"/>
      <w:lvlJc w:val="left"/>
      <w:pPr>
        <w:tabs>
          <w:tab w:val="num" w:pos="2268"/>
        </w:tabs>
        <w:ind w:left="2268" w:hanging="567"/>
      </w:pPr>
      <w:rPr>
        <w:rFonts w:hint="default"/>
      </w:rPr>
    </w:lvl>
    <w:lvl w:ilvl="5">
      <w:start w:val="27"/>
      <w:numFmt w:val="lowerLetter"/>
      <w:lvlText w:val="(%6)"/>
      <w:lvlJc w:val="left"/>
      <w:pPr>
        <w:tabs>
          <w:tab w:val="num" w:pos="2835"/>
        </w:tabs>
        <w:ind w:left="2835" w:hanging="567"/>
      </w:pPr>
      <w:rPr>
        <w:rFonts w:hint="default"/>
      </w:rPr>
    </w:lvl>
    <w:lvl w:ilvl="6">
      <w:start w:val="1"/>
      <w:numFmt w:val="upperRoman"/>
      <w:pStyle w:val="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num w:numId="1" w16cid:durableId="1924293301">
    <w:abstractNumId w:val="10"/>
  </w:num>
  <w:num w:numId="2" w16cid:durableId="1919166481">
    <w:abstractNumId w:val="4"/>
  </w:num>
  <w:num w:numId="3" w16cid:durableId="881209630">
    <w:abstractNumId w:val="12"/>
  </w:num>
  <w:num w:numId="4" w16cid:durableId="1596745854">
    <w:abstractNumId w:val="2"/>
  </w:num>
  <w:num w:numId="5" w16cid:durableId="1393195534">
    <w:abstractNumId w:val="16"/>
  </w:num>
  <w:num w:numId="6" w16cid:durableId="661929960">
    <w:abstractNumId w:val="14"/>
  </w:num>
  <w:num w:numId="7" w16cid:durableId="1244726762">
    <w:abstractNumId w:val="16"/>
  </w:num>
  <w:num w:numId="8" w16cid:durableId="1666274343">
    <w:abstractNumId w:val="0"/>
  </w:num>
  <w:num w:numId="9" w16cid:durableId="727728284">
    <w:abstractNumId w:val="11"/>
  </w:num>
  <w:num w:numId="10" w16cid:durableId="1878811222">
    <w:abstractNumId w:val="7"/>
  </w:num>
  <w:num w:numId="11" w16cid:durableId="1145971727">
    <w:abstractNumId w:val="3"/>
  </w:num>
  <w:num w:numId="12" w16cid:durableId="962152474">
    <w:abstractNumId w:val="9"/>
    <w:lvlOverride w:ilvl="0">
      <w:lvl w:ilvl="0">
        <w:numFmt w:val="decimal"/>
        <w:pStyle w:val="Level1Heading"/>
        <w:lvlText w:val=""/>
        <w:lvlJc w:val="left"/>
      </w:lvl>
    </w:lvlOverride>
    <w:lvlOverride w:ilvl="1">
      <w:lvl w:ilvl="1">
        <w:start w:val="1"/>
        <w:numFmt w:val="decimal"/>
        <w:pStyle w:val="Level2Number"/>
        <w:lvlText w:val="%1.%2"/>
        <w:lvlJc w:val="left"/>
        <w:pPr>
          <w:ind w:left="720" w:hanging="720"/>
        </w:pPr>
        <w:rPr>
          <w:rFonts w:hint="default"/>
        </w:rPr>
      </w:lvl>
    </w:lvlOverride>
  </w:num>
  <w:num w:numId="13" w16cid:durableId="1688290152">
    <w:abstractNumId w:val="8"/>
  </w:num>
  <w:num w:numId="14" w16cid:durableId="1020358937">
    <w:abstractNumId w:val="9"/>
  </w:num>
  <w:num w:numId="15" w16cid:durableId="19954523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8360263">
    <w:abstractNumId w:val="11"/>
  </w:num>
  <w:num w:numId="17" w16cid:durableId="1912958616">
    <w:abstractNumId w:val="11"/>
  </w:num>
  <w:num w:numId="18" w16cid:durableId="1532303328">
    <w:abstractNumId w:val="11"/>
  </w:num>
  <w:num w:numId="19" w16cid:durableId="83962834">
    <w:abstractNumId w:val="11"/>
  </w:num>
  <w:num w:numId="20" w16cid:durableId="34893206">
    <w:abstractNumId w:val="11"/>
  </w:num>
  <w:num w:numId="21" w16cid:durableId="313484454">
    <w:abstractNumId w:val="11"/>
  </w:num>
  <w:num w:numId="22" w16cid:durableId="118450171">
    <w:abstractNumId w:val="11"/>
  </w:num>
  <w:num w:numId="23" w16cid:durableId="799030202">
    <w:abstractNumId w:val="11"/>
  </w:num>
  <w:num w:numId="24" w16cid:durableId="1166818242">
    <w:abstractNumId w:val="11"/>
  </w:num>
  <w:num w:numId="25" w16cid:durableId="899562506">
    <w:abstractNumId w:val="11"/>
  </w:num>
  <w:num w:numId="26" w16cid:durableId="1806924675">
    <w:abstractNumId w:val="11"/>
  </w:num>
  <w:num w:numId="27" w16cid:durableId="1324502873">
    <w:abstractNumId w:val="11"/>
  </w:num>
  <w:num w:numId="28" w16cid:durableId="1513184983">
    <w:abstractNumId w:val="11"/>
  </w:num>
  <w:num w:numId="29" w16cid:durableId="1471706413">
    <w:abstractNumId w:val="11"/>
  </w:num>
  <w:num w:numId="30" w16cid:durableId="1226835209">
    <w:abstractNumId w:val="11"/>
  </w:num>
  <w:num w:numId="31" w16cid:durableId="72514978">
    <w:abstractNumId w:val="11"/>
  </w:num>
  <w:num w:numId="32" w16cid:durableId="1514996089">
    <w:abstractNumId w:val="11"/>
  </w:num>
  <w:num w:numId="33" w16cid:durableId="167715661">
    <w:abstractNumId w:val="11"/>
  </w:num>
  <w:num w:numId="34" w16cid:durableId="1567572451">
    <w:abstractNumId w:val="11"/>
  </w:num>
  <w:num w:numId="35" w16cid:durableId="430979044">
    <w:abstractNumId w:val="11"/>
  </w:num>
  <w:num w:numId="36" w16cid:durableId="1469282919">
    <w:abstractNumId w:val="11"/>
  </w:num>
  <w:num w:numId="37" w16cid:durableId="449475818">
    <w:abstractNumId w:val="11"/>
  </w:num>
  <w:num w:numId="38" w16cid:durableId="934021455">
    <w:abstractNumId w:val="11"/>
  </w:num>
  <w:num w:numId="39" w16cid:durableId="1492869369">
    <w:abstractNumId w:val="11"/>
  </w:num>
  <w:num w:numId="40" w16cid:durableId="1916622025">
    <w:abstractNumId w:val="15"/>
  </w:num>
  <w:num w:numId="41" w16cid:durableId="568619084">
    <w:abstractNumId w:val="13"/>
  </w:num>
  <w:num w:numId="42" w16cid:durableId="1856915617">
    <w:abstractNumId w:val="1"/>
  </w:num>
  <w:num w:numId="43" w16cid:durableId="873226565">
    <w:abstractNumId w:val="5"/>
  </w:num>
  <w:num w:numId="44" w16cid:durableId="1222598063">
    <w:abstractNumId w:val="8"/>
  </w:num>
  <w:num w:numId="45" w16cid:durableId="163589098">
    <w:abstractNumId w:val="7"/>
  </w:num>
  <w:num w:numId="46" w16cid:durableId="943223845">
    <w:abstractNumId w:val="7"/>
  </w:num>
  <w:num w:numId="47" w16cid:durableId="245039645">
    <w:abstractNumId w:val="7"/>
  </w:num>
  <w:num w:numId="48" w16cid:durableId="1791361450">
    <w:abstractNumId w:val="8"/>
  </w:num>
  <w:num w:numId="49" w16cid:durableId="102139982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ED7"/>
    <w:rsid w:val="00000DE0"/>
    <w:rsid w:val="00001542"/>
    <w:rsid w:val="00001C60"/>
    <w:rsid w:val="00003362"/>
    <w:rsid w:val="00003A7E"/>
    <w:rsid w:val="00004C5D"/>
    <w:rsid w:val="00005267"/>
    <w:rsid w:val="00006A6C"/>
    <w:rsid w:val="000104C6"/>
    <w:rsid w:val="000120D9"/>
    <w:rsid w:val="00012F3B"/>
    <w:rsid w:val="00016D26"/>
    <w:rsid w:val="00017161"/>
    <w:rsid w:val="00022F36"/>
    <w:rsid w:val="000234E6"/>
    <w:rsid w:val="00023B5C"/>
    <w:rsid w:val="00031DA5"/>
    <w:rsid w:val="00031EE7"/>
    <w:rsid w:val="00032374"/>
    <w:rsid w:val="000329A4"/>
    <w:rsid w:val="00033B59"/>
    <w:rsid w:val="00036723"/>
    <w:rsid w:val="00036DCC"/>
    <w:rsid w:val="00041C21"/>
    <w:rsid w:val="00041FDA"/>
    <w:rsid w:val="00046C96"/>
    <w:rsid w:val="0004724F"/>
    <w:rsid w:val="000509E1"/>
    <w:rsid w:val="00061E70"/>
    <w:rsid w:val="000625F1"/>
    <w:rsid w:val="0006355B"/>
    <w:rsid w:val="00063719"/>
    <w:rsid w:val="00065329"/>
    <w:rsid w:val="00066EB5"/>
    <w:rsid w:val="000720ED"/>
    <w:rsid w:val="0008036E"/>
    <w:rsid w:val="000852A3"/>
    <w:rsid w:val="00087AC3"/>
    <w:rsid w:val="00090673"/>
    <w:rsid w:val="00092694"/>
    <w:rsid w:val="00093119"/>
    <w:rsid w:val="000939D1"/>
    <w:rsid w:val="00093AC1"/>
    <w:rsid w:val="00093F28"/>
    <w:rsid w:val="0009471C"/>
    <w:rsid w:val="00095BB8"/>
    <w:rsid w:val="00097253"/>
    <w:rsid w:val="00097CD3"/>
    <w:rsid w:val="00097DE5"/>
    <w:rsid w:val="000A0229"/>
    <w:rsid w:val="000A5D57"/>
    <w:rsid w:val="000B2451"/>
    <w:rsid w:val="000B2F44"/>
    <w:rsid w:val="000B3FBE"/>
    <w:rsid w:val="000B70A8"/>
    <w:rsid w:val="000C2E11"/>
    <w:rsid w:val="000C4C37"/>
    <w:rsid w:val="000C4FF8"/>
    <w:rsid w:val="000C5BF2"/>
    <w:rsid w:val="000C63E4"/>
    <w:rsid w:val="000D0556"/>
    <w:rsid w:val="000D0A7E"/>
    <w:rsid w:val="000D1201"/>
    <w:rsid w:val="000D1790"/>
    <w:rsid w:val="000D1A4D"/>
    <w:rsid w:val="000E0291"/>
    <w:rsid w:val="000E0B16"/>
    <w:rsid w:val="000E0C90"/>
    <w:rsid w:val="000E0CEB"/>
    <w:rsid w:val="000E3B81"/>
    <w:rsid w:val="000E408B"/>
    <w:rsid w:val="000E4793"/>
    <w:rsid w:val="000E524F"/>
    <w:rsid w:val="000E6877"/>
    <w:rsid w:val="000F1142"/>
    <w:rsid w:val="000F325B"/>
    <w:rsid w:val="000F4E2A"/>
    <w:rsid w:val="000F527A"/>
    <w:rsid w:val="000F5DE3"/>
    <w:rsid w:val="000F6B3A"/>
    <w:rsid w:val="000F75D2"/>
    <w:rsid w:val="00101913"/>
    <w:rsid w:val="0010563E"/>
    <w:rsid w:val="00106145"/>
    <w:rsid w:val="00107DDB"/>
    <w:rsid w:val="00113F7F"/>
    <w:rsid w:val="001144EE"/>
    <w:rsid w:val="001147E2"/>
    <w:rsid w:val="00114CDC"/>
    <w:rsid w:val="0011519D"/>
    <w:rsid w:val="00115B9A"/>
    <w:rsid w:val="00115E09"/>
    <w:rsid w:val="0011682C"/>
    <w:rsid w:val="00117E62"/>
    <w:rsid w:val="001303D2"/>
    <w:rsid w:val="0013191F"/>
    <w:rsid w:val="00132B13"/>
    <w:rsid w:val="00136F88"/>
    <w:rsid w:val="00142769"/>
    <w:rsid w:val="001429AC"/>
    <w:rsid w:val="00144A97"/>
    <w:rsid w:val="00145C44"/>
    <w:rsid w:val="0014661E"/>
    <w:rsid w:val="00147A2F"/>
    <w:rsid w:val="001513BA"/>
    <w:rsid w:val="00152271"/>
    <w:rsid w:val="00152BCB"/>
    <w:rsid w:val="0015300D"/>
    <w:rsid w:val="00155353"/>
    <w:rsid w:val="00155811"/>
    <w:rsid w:val="0015785B"/>
    <w:rsid w:val="00161CAC"/>
    <w:rsid w:val="00161F3B"/>
    <w:rsid w:val="001621DC"/>
    <w:rsid w:val="001630DA"/>
    <w:rsid w:val="00163BFF"/>
    <w:rsid w:val="00165ECD"/>
    <w:rsid w:val="00174575"/>
    <w:rsid w:val="00176814"/>
    <w:rsid w:val="00176858"/>
    <w:rsid w:val="00177D73"/>
    <w:rsid w:val="00182589"/>
    <w:rsid w:val="00182E70"/>
    <w:rsid w:val="00185A50"/>
    <w:rsid w:val="001872A9"/>
    <w:rsid w:val="0019195A"/>
    <w:rsid w:val="00191DF6"/>
    <w:rsid w:val="00191F37"/>
    <w:rsid w:val="001934AC"/>
    <w:rsid w:val="00193CB9"/>
    <w:rsid w:val="00193E69"/>
    <w:rsid w:val="00194875"/>
    <w:rsid w:val="00195EBA"/>
    <w:rsid w:val="00195EDC"/>
    <w:rsid w:val="00196E20"/>
    <w:rsid w:val="0019733A"/>
    <w:rsid w:val="001A062C"/>
    <w:rsid w:val="001A1189"/>
    <w:rsid w:val="001A2F7F"/>
    <w:rsid w:val="001A4FBF"/>
    <w:rsid w:val="001A520D"/>
    <w:rsid w:val="001A5B1C"/>
    <w:rsid w:val="001A5DFB"/>
    <w:rsid w:val="001B2C0D"/>
    <w:rsid w:val="001B5BE2"/>
    <w:rsid w:val="001B6ED7"/>
    <w:rsid w:val="001C0C95"/>
    <w:rsid w:val="001C5A91"/>
    <w:rsid w:val="001D0414"/>
    <w:rsid w:val="001D3449"/>
    <w:rsid w:val="001D7FCB"/>
    <w:rsid w:val="001E0FAE"/>
    <w:rsid w:val="001E1D22"/>
    <w:rsid w:val="001E37AE"/>
    <w:rsid w:val="001E37DB"/>
    <w:rsid w:val="001E455B"/>
    <w:rsid w:val="001E7DE0"/>
    <w:rsid w:val="001E7F95"/>
    <w:rsid w:val="001F0766"/>
    <w:rsid w:val="001F0F80"/>
    <w:rsid w:val="001F41B9"/>
    <w:rsid w:val="001F5BB5"/>
    <w:rsid w:val="001F6167"/>
    <w:rsid w:val="001F71FC"/>
    <w:rsid w:val="001F7F18"/>
    <w:rsid w:val="002016FA"/>
    <w:rsid w:val="00203311"/>
    <w:rsid w:val="002046E7"/>
    <w:rsid w:val="002102E9"/>
    <w:rsid w:val="00212035"/>
    <w:rsid w:val="00212ABF"/>
    <w:rsid w:val="002132A6"/>
    <w:rsid w:val="00215733"/>
    <w:rsid w:val="00216832"/>
    <w:rsid w:val="00220385"/>
    <w:rsid w:val="00221066"/>
    <w:rsid w:val="00221A98"/>
    <w:rsid w:val="00222B05"/>
    <w:rsid w:val="00226D7E"/>
    <w:rsid w:val="00226F1F"/>
    <w:rsid w:val="002276C6"/>
    <w:rsid w:val="00227CD6"/>
    <w:rsid w:val="00227EF4"/>
    <w:rsid w:val="00231193"/>
    <w:rsid w:val="00232551"/>
    <w:rsid w:val="00232557"/>
    <w:rsid w:val="0023662E"/>
    <w:rsid w:val="00242765"/>
    <w:rsid w:val="00246943"/>
    <w:rsid w:val="002537C6"/>
    <w:rsid w:val="002537C9"/>
    <w:rsid w:val="00253CC5"/>
    <w:rsid w:val="002541CA"/>
    <w:rsid w:val="00256934"/>
    <w:rsid w:val="0026508A"/>
    <w:rsid w:val="00265FCE"/>
    <w:rsid w:val="00270362"/>
    <w:rsid w:val="00272E86"/>
    <w:rsid w:val="00276B3E"/>
    <w:rsid w:val="002813EA"/>
    <w:rsid w:val="00283C0A"/>
    <w:rsid w:val="00284D34"/>
    <w:rsid w:val="00284DE8"/>
    <w:rsid w:val="00290161"/>
    <w:rsid w:val="0029162A"/>
    <w:rsid w:val="002923E0"/>
    <w:rsid w:val="00295A93"/>
    <w:rsid w:val="002A0299"/>
    <w:rsid w:val="002A53E8"/>
    <w:rsid w:val="002A5465"/>
    <w:rsid w:val="002A5B5A"/>
    <w:rsid w:val="002A69CD"/>
    <w:rsid w:val="002A75BF"/>
    <w:rsid w:val="002A79D6"/>
    <w:rsid w:val="002B1F91"/>
    <w:rsid w:val="002B2351"/>
    <w:rsid w:val="002B3526"/>
    <w:rsid w:val="002B3B8C"/>
    <w:rsid w:val="002B4844"/>
    <w:rsid w:val="002B4B85"/>
    <w:rsid w:val="002B6C0C"/>
    <w:rsid w:val="002B734B"/>
    <w:rsid w:val="002C388F"/>
    <w:rsid w:val="002C4759"/>
    <w:rsid w:val="002C6D9D"/>
    <w:rsid w:val="002C758B"/>
    <w:rsid w:val="002C7964"/>
    <w:rsid w:val="002D39E5"/>
    <w:rsid w:val="002D3C06"/>
    <w:rsid w:val="002D4D30"/>
    <w:rsid w:val="002D61A8"/>
    <w:rsid w:val="002D7960"/>
    <w:rsid w:val="002E051B"/>
    <w:rsid w:val="002E217F"/>
    <w:rsid w:val="002E292C"/>
    <w:rsid w:val="002E2AB4"/>
    <w:rsid w:val="002E5373"/>
    <w:rsid w:val="002E65C3"/>
    <w:rsid w:val="002E6D62"/>
    <w:rsid w:val="002F0413"/>
    <w:rsid w:val="002F2230"/>
    <w:rsid w:val="002F2CA3"/>
    <w:rsid w:val="002F33A7"/>
    <w:rsid w:val="002F3CE0"/>
    <w:rsid w:val="002F4CA1"/>
    <w:rsid w:val="002F6D27"/>
    <w:rsid w:val="00300B1D"/>
    <w:rsid w:val="00303225"/>
    <w:rsid w:val="0030381B"/>
    <w:rsid w:val="0030621B"/>
    <w:rsid w:val="003068DF"/>
    <w:rsid w:val="00306FFD"/>
    <w:rsid w:val="0031007B"/>
    <w:rsid w:val="00310E51"/>
    <w:rsid w:val="003111C2"/>
    <w:rsid w:val="00316A21"/>
    <w:rsid w:val="0031727A"/>
    <w:rsid w:val="003215CE"/>
    <w:rsid w:val="00322931"/>
    <w:rsid w:val="00322A02"/>
    <w:rsid w:val="0032687F"/>
    <w:rsid w:val="003268F8"/>
    <w:rsid w:val="00326D6A"/>
    <w:rsid w:val="00327836"/>
    <w:rsid w:val="00330360"/>
    <w:rsid w:val="003306C7"/>
    <w:rsid w:val="003330EA"/>
    <w:rsid w:val="00334426"/>
    <w:rsid w:val="003345D6"/>
    <w:rsid w:val="00334BA0"/>
    <w:rsid w:val="0033643E"/>
    <w:rsid w:val="0033676F"/>
    <w:rsid w:val="0034122A"/>
    <w:rsid w:val="003418B2"/>
    <w:rsid w:val="00342D73"/>
    <w:rsid w:val="00344396"/>
    <w:rsid w:val="0034452A"/>
    <w:rsid w:val="003452BC"/>
    <w:rsid w:val="00345BE3"/>
    <w:rsid w:val="00350913"/>
    <w:rsid w:val="00352086"/>
    <w:rsid w:val="00352894"/>
    <w:rsid w:val="003551BC"/>
    <w:rsid w:val="003556CC"/>
    <w:rsid w:val="00356246"/>
    <w:rsid w:val="00357257"/>
    <w:rsid w:val="003600D4"/>
    <w:rsid w:val="00361B2D"/>
    <w:rsid w:val="00361B60"/>
    <w:rsid w:val="00361FBE"/>
    <w:rsid w:val="003624D8"/>
    <w:rsid w:val="0036255E"/>
    <w:rsid w:val="003628A6"/>
    <w:rsid w:val="00363711"/>
    <w:rsid w:val="003641CF"/>
    <w:rsid w:val="00365452"/>
    <w:rsid w:val="003662F2"/>
    <w:rsid w:val="003711FE"/>
    <w:rsid w:val="003712D3"/>
    <w:rsid w:val="00374691"/>
    <w:rsid w:val="00375144"/>
    <w:rsid w:val="00375E7A"/>
    <w:rsid w:val="00376BB6"/>
    <w:rsid w:val="003805D1"/>
    <w:rsid w:val="00380F8D"/>
    <w:rsid w:val="003832B4"/>
    <w:rsid w:val="003869C0"/>
    <w:rsid w:val="00387598"/>
    <w:rsid w:val="00392EC3"/>
    <w:rsid w:val="00393901"/>
    <w:rsid w:val="003965DC"/>
    <w:rsid w:val="003A1A44"/>
    <w:rsid w:val="003A3886"/>
    <w:rsid w:val="003A3F3D"/>
    <w:rsid w:val="003A7060"/>
    <w:rsid w:val="003B2A8B"/>
    <w:rsid w:val="003B3CF8"/>
    <w:rsid w:val="003B3EAB"/>
    <w:rsid w:val="003B4496"/>
    <w:rsid w:val="003B46C8"/>
    <w:rsid w:val="003B5DBF"/>
    <w:rsid w:val="003B7440"/>
    <w:rsid w:val="003B7E99"/>
    <w:rsid w:val="003C0425"/>
    <w:rsid w:val="003C2A89"/>
    <w:rsid w:val="003C3740"/>
    <w:rsid w:val="003C421D"/>
    <w:rsid w:val="003C5BCF"/>
    <w:rsid w:val="003C785E"/>
    <w:rsid w:val="003D1B72"/>
    <w:rsid w:val="003D2E5C"/>
    <w:rsid w:val="003D4186"/>
    <w:rsid w:val="003D4912"/>
    <w:rsid w:val="003D54B1"/>
    <w:rsid w:val="003D7E30"/>
    <w:rsid w:val="003E03BA"/>
    <w:rsid w:val="003E2944"/>
    <w:rsid w:val="003F5E36"/>
    <w:rsid w:val="003F76AC"/>
    <w:rsid w:val="003F7BC2"/>
    <w:rsid w:val="00400B83"/>
    <w:rsid w:val="0040116F"/>
    <w:rsid w:val="004033D6"/>
    <w:rsid w:val="004038B1"/>
    <w:rsid w:val="00403999"/>
    <w:rsid w:val="00403ACA"/>
    <w:rsid w:val="00406C82"/>
    <w:rsid w:val="00406FE4"/>
    <w:rsid w:val="004070A0"/>
    <w:rsid w:val="00410C04"/>
    <w:rsid w:val="00413403"/>
    <w:rsid w:val="00420DB5"/>
    <w:rsid w:val="0042179C"/>
    <w:rsid w:val="0042192C"/>
    <w:rsid w:val="004224A2"/>
    <w:rsid w:val="0042267C"/>
    <w:rsid w:val="00422BCD"/>
    <w:rsid w:val="00424B58"/>
    <w:rsid w:val="004274E9"/>
    <w:rsid w:val="00430AD7"/>
    <w:rsid w:val="00430E84"/>
    <w:rsid w:val="00432E14"/>
    <w:rsid w:val="0043507B"/>
    <w:rsid w:val="00436469"/>
    <w:rsid w:val="00440780"/>
    <w:rsid w:val="004419C2"/>
    <w:rsid w:val="00444B9F"/>
    <w:rsid w:val="00445455"/>
    <w:rsid w:val="00446152"/>
    <w:rsid w:val="0045166E"/>
    <w:rsid w:val="00452AA7"/>
    <w:rsid w:val="00456706"/>
    <w:rsid w:val="00456F2A"/>
    <w:rsid w:val="00460DD5"/>
    <w:rsid w:val="00460FB0"/>
    <w:rsid w:val="004622B9"/>
    <w:rsid w:val="004655AA"/>
    <w:rsid w:val="004659DF"/>
    <w:rsid w:val="00470074"/>
    <w:rsid w:val="00470EF3"/>
    <w:rsid w:val="00471BE4"/>
    <w:rsid w:val="00474DA5"/>
    <w:rsid w:val="00481185"/>
    <w:rsid w:val="00483B2D"/>
    <w:rsid w:val="0048588D"/>
    <w:rsid w:val="004860A0"/>
    <w:rsid w:val="00486CD9"/>
    <w:rsid w:val="004918E8"/>
    <w:rsid w:val="00491A72"/>
    <w:rsid w:val="004939C3"/>
    <w:rsid w:val="00494E7A"/>
    <w:rsid w:val="00495467"/>
    <w:rsid w:val="00497D7F"/>
    <w:rsid w:val="004A0A12"/>
    <w:rsid w:val="004A0D14"/>
    <w:rsid w:val="004A3190"/>
    <w:rsid w:val="004A37F0"/>
    <w:rsid w:val="004A5A0B"/>
    <w:rsid w:val="004B0301"/>
    <w:rsid w:val="004B1706"/>
    <w:rsid w:val="004B3760"/>
    <w:rsid w:val="004B4886"/>
    <w:rsid w:val="004B6D97"/>
    <w:rsid w:val="004C0297"/>
    <w:rsid w:val="004C1FEA"/>
    <w:rsid w:val="004C2364"/>
    <w:rsid w:val="004C28D7"/>
    <w:rsid w:val="004C2C32"/>
    <w:rsid w:val="004C4271"/>
    <w:rsid w:val="004C6362"/>
    <w:rsid w:val="004C70A5"/>
    <w:rsid w:val="004D02DA"/>
    <w:rsid w:val="004D325C"/>
    <w:rsid w:val="004D4A70"/>
    <w:rsid w:val="004D6E17"/>
    <w:rsid w:val="004E06CD"/>
    <w:rsid w:val="004E3038"/>
    <w:rsid w:val="004E46A0"/>
    <w:rsid w:val="004F151F"/>
    <w:rsid w:val="004F4313"/>
    <w:rsid w:val="004F495E"/>
    <w:rsid w:val="004F65C8"/>
    <w:rsid w:val="005000CD"/>
    <w:rsid w:val="00501136"/>
    <w:rsid w:val="00502F32"/>
    <w:rsid w:val="005030E2"/>
    <w:rsid w:val="00504CCD"/>
    <w:rsid w:val="00506B17"/>
    <w:rsid w:val="005074F0"/>
    <w:rsid w:val="00510BF0"/>
    <w:rsid w:val="005159E1"/>
    <w:rsid w:val="00516135"/>
    <w:rsid w:val="00516EA6"/>
    <w:rsid w:val="00517F39"/>
    <w:rsid w:val="005234A7"/>
    <w:rsid w:val="00524D74"/>
    <w:rsid w:val="005271B1"/>
    <w:rsid w:val="005277A4"/>
    <w:rsid w:val="00532EEC"/>
    <w:rsid w:val="00532FEB"/>
    <w:rsid w:val="00533BDF"/>
    <w:rsid w:val="00536498"/>
    <w:rsid w:val="00537831"/>
    <w:rsid w:val="00540356"/>
    <w:rsid w:val="005409ED"/>
    <w:rsid w:val="00543662"/>
    <w:rsid w:val="00544B36"/>
    <w:rsid w:val="00544B77"/>
    <w:rsid w:val="00546148"/>
    <w:rsid w:val="00546592"/>
    <w:rsid w:val="00546DA1"/>
    <w:rsid w:val="00546E04"/>
    <w:rsid w:val="00547E7E"/>
    <w:rsid w:val="00551E9C"/>
    <w:rsid w:val="00553759"/>
    <w:rsid w:val="00554D2E"/>
    <w:rsid w:val="0055504F"/>
    <w:rsid w:val="00557159"/>
    <w:rsid w:val="00561052"/>
    <w:rsid w:val="00561F30"/>
    <w:rsid w:val="00564E3E"/>
    <w:rsid w:val="00565052"/>
    <w:rsid w:val="00566259"/>
    <w:rsid w:val="0056792B"/>
    <w:rsid w:val="0057019C"/>
    <w:rsid w:val="00570CB0"/>
    <w:rsid w:val="00573AB6"/>
    <w:rsid w:val="00575CDE"/>
    <w:rsid w:val="0058171E"/>
    <w:rsid w:val="00581F9C"/>
    <w:rsid w:val="005919AA"/>
    <w:rsid w:val="00596373"/>
    <w:rsid w:val="00596B09"/>
    <w:rsid w:val="005A0119"/>
    <w:rsid w:val="005A0504"/>
    <w:rsid w:val="005A08AA"/>
    <w:rsid w:val="005A110F"/>
    <w:rsid w:val="005A1D56"/>
    <w:rsid w:val="005A2756"/>
    <w:rsid w:val="005A3B41"/>
    <w:rsid w:val="005A56DF"/>
    <w:rsid w:val="005A6294"/>
    <w:rsid w:val="005A7BD0"/>
    <w:rsid w:val="005A7C0C"/>
    <w:rsid w:val="005B159D"/>
    <w:rsid w:val="005B1977"/>
    <w:rsid w:val="005B1D5D"/>
    <w:rsid w:val="005B5AC6"/>
    <w:rsid w:val="005B6322"/>
    <w:rsid w:val="005C0092"/>
    <w:rsid w:val="005C02C9"/>
    <w:rsid w:val="005C0ADC"/>
    <w:rsid w:val="005C0C11"/>
    <w:rsid w:val="005C465D"/>
    <w:rsid w:val="005C5619"/>
    <w:rsid w:val="005C7624"/>
    <w:rsid w:val="005D0CC0"/>
    <w:rsid w:val="005D19E6"/>
    <w:rsid w:val="005D2D28"/>
    <w:rsid w:val="005D31FC"/>
    <w:rsid w:val="005D3B61"/>
    <w:rsid w:val="005D480E"/>
    <w:rsid w:val="005D5305"/>
    <w:rsid w:val="005D60CE"/>
    <w:rsid w:val="005D6307"/>
    <w:rsid w:val="005E091B"/>
    <w:rsid w:val="005E2407"/>
    <w:rsid w:val="005E2E6E"/>
    <w:rsid w:val="005E332A"/>
    <w:rsid w:val="005E5E46"/>
    <w:rsid w:val="005E64E3"/>
    <w:rsid w:val="005E6FAE"/>
    <w:rsid w:val="005E7545"/>
    <w:rsid w:val="005F201B"/>
    <w:rsid w:val="005F5A06"/>
    <w:rsid w:val="005F63E2"/>
    <w:rsid w:val="005F7034"/>
    <w:rsid w:val="0060073B"/>
    <w:rsid w:val="00600B22"/>
    <w:rsid w:val="0060278C"/>
    <w:rsid w:val="00602AB7"/>
    <w:rsid w:val="00604359"/>
    <w:rsid w:val="0060490F"/>
    <w:rsid w:val="00605CDD"/>
    <w:rsid w:val="0060611D"/>
    <w:rsid w:val="00611643"/>
    <w:rsid w:val="00612F58"/>
    <w:rsid w:val="00614794"/>
    <w:rsid w:val="006148C7"/>
    <w:rsid w:val="006155A2"/>
    <w:rsid w:val="006169B8"/>
    <w:rsid w:val="00621519"/>
    <w:rsid w:val="00623863"/>
    <w:rsid w:val="00623DDC"/>
    <w:rsid w:val="00624EB2"/>
    <w:rsid w:val="006253B2"/>
    <w:rsid w:val="006253D4"/>
    <w:rsid w:val="00630C13"/>
    <w:rsid w:val="00631BD2"/>
    <w:rsid w:val="0063219E"/>
    <w:rsid w:val="00633E14"/>
    <w:rsid w:val="006356EE"/>
    <w:rsid w:val="00636D46"/>
    <w:rsid w:val="00637C6F"/>
    <w:rsid w:val="00637FC1"/>
    <w:rsid w:val="00643897"/>
    <w:rsid w:val="00644FAB"/>
    <w:rsid w:val="006471B9"/>
    <w:rsid w:val="00650EF0"/>
    <w:rsid w:val="00650FA5"/>
    <w:rsid w:val="00652AE9"/>
    <w:rsid w:val="006552AB"/>
    <w:rsid w:val="00655F3C"/>
    <w:rsid w:val="00657350"/>
    <w:rsid w:val="00660682"/>
    <w:rsid w:val="00665535"/>
    <w:rsid w:val="006678B6"/>
    <w:rsid w:val="00671575"/>
    <w:rsid w:val="00671801"/>
    <w:rsid w:val="0067468D"/>
    <w:rsid w:val="00674E61"/>
    <w:rsid w:val="006750CF"/>
    <w:rsid w:val="00675799"/>
    <w:rsid w:val="0067710B"/>
    <w:rsid w:val="00683F39"/>
    <w:rsid w:val="00686CFB"/>
    <w:rsid w:val="0069388F"/>
    <w:rsid w:val="00695AD1"/>
    <w:rsid w:val="00697CF5"/>
    <w:rsid w:val="006A15C6"/>
    <w:rsid w:val="006A41AC"/>
    <w:rsid w:val="006A471D"/>
    <w:rsid w:val="006A4E35"/>
    <w:rsid w:val="006A69D8"/>
    <w:rsid w:val="006A728E"/>
    <w:rsid w:val="006B22D9"/>
    <w:rsid w:val="006B352A"/>
    <w:rsid w:val="006B48F5"/>
    <w:rsid w:val="006B4B74"/>
    <w:rsid w:val="006B6C46"/>
    <w:rsid w:val="006C1BD3"/>
    <w:rsid w:val="006C1E0A"/>
    <w:rsid w:val="006C231F"/>
    <w:rsid w:val="006C4B95"/>
    <w:rsid w:val="006C65E4"/>
    <w:rsid w:val="006C722D"/>
    <w:rsid w:val="006C7F54"/>
    <w:rsid w:val="006D22FC"/>
    <w:rsid w:val="006D32AF"/>
    <w:rsid w:val="006D4737"/>
    <w:rsid w:val="006E39FF"/>
    <w:rsid w:val="006E6264"/>
    <w:rsid w:val="006F29C8"/>
    <w:rsid w:val="006F331C"/>
    <w:rsid w:val="006F34EF"/>
    <w:rsid w:val="006F6051"/>
    <w:rsid w:val="006F791B"/>
    <w:rsid w:val="007010DD"/>
    <w:rsid w:val="007020ED"/>
    <w:rsid w:val="00704AAD"/>
    <w:rsid w:val="00706D4E"/>
    <w:rsid w:val="00710F92"/>
    <w:rsid w:val="00711BB4"/>
    <w:rsid w:val="007140C0"/>
    <w:rsid w:val="00715B07"/>
    <w:rsid w:val="00715BC3"/>
    <w:rsid w:val="00717437"/>
    <w:rsid w:val="00717A0A"/>
    <w:rsid w:val="00722529"/>
    <w:rsid w:val="0072319E"/>
    <w:rsid w:val="00723947"/>
    <w:rsid w:val="007305D7"/>
    <w:rsid w:val="00734CD2"/>
    <w:rsid w:val="00735095"/>
    <w:rsid w:val="0073514E"/>
    <w:rsid w:val="00742E1E"/>
    <w:rsid w:val="007440EA"/>
    <w:rsid w:val="00745717"/>
    <w:rsid w:val="00746632"/>
    <w:rsid w:val="00746DEF"/>
    <w:rsid w:val="007474B7"/>
    <w:rsid w:val="00750D1C"/>
    <w:rsid w:val="007526BE"/>
    <w:rsid w:val="007537F1"/>
    <w:rsid w:val="00756630"/>
    <w:rsid w:val="0075792E"/>
    <w:rsid w:val="00757DF4"/>
    <w:rsid w:val="0076178A"/>
    <w:rsid w:val="00764455"/>
    <w:rsid w:val="00765D66"/>
    <w:rsid w:val="00765DB1"/>
    <w:rsid w:val="00767964"/>
    <w:rsid w:val="00770323"/>
    <w:rsid w:val="00770EB8"/>
    <w:rsid w:val="00774B7A"/>
    <w:rsid w:val="00776765"/>
    <w:rsid w:val="007777AF"/>
    <w:rsid w:val="00777F37"/>
    <w:rsid w:val="0078005F"/>
    <w:rsid w:val="007827F4"/>
    <w:rsid w:val="00782E4D"/>
    <w:rsid w:val="007848F7"/>
    <w:rsid w:val="00786233"/>
    <w:rsid w:val="00786772"/>
    <w:rsid w:val="007912C0"/>
    <w:rsid w:val="00792431"/>
    <w:rsid w:val="00792442"/>
    <w:rsid w:val="007935B9"/>
    <w:rsid w:val="00795A4F"/>
    <w:rsid w:val="007A02AD"/>
    <w:rsid w:val="007A14DC"/>
    <w:rsid w:val="007A2091"/>
    <w:rsid w:val="007A4424"/>
    <w:rsid w:val="007A460A"/>
    <w:rsid w:val="007A5987"/>
    <w:rsid w:val="007B0191"/>
    <w:rsid w:val="007B03C5"/>
    <w:rsid w:val="007B1359"/>
    <w:rsid w:val="007B1A15"/>
    <w:rsid w:val="007B229A"/>
    <w:rsid w:val="007B26D3"/>
    <w:rsid w:val="007B2C6B"/>
    <w:rsid w:val="007B6225"/>
    <w:rsid w:val="007B6A36"/>
    <w:rsid w:val="007B6FE5"/>
    <w:rsid w:val="007C07DC"/>
    <w:rsid w:val="007C1F53"/>
    <w:rsid w:val="007C20E2"/>
    <w:rsid w:val="007C27DB"/>
    <w:rsid w:val="007C63D4"/>
    <w:rsid w:val="007C7057"/>
    <w:rsid w:val="007C72BB"/>
    <w:rsid w:val="007D4462"/>
    <w:rsid w:val="007D6280"/>
    <w:rsid w:val="007D6725"/>
    <w:rsid w:val="007D6E70"/>
    <w:rsid w:val="007E2DCB"/>
    <w:rsid w:val="007E4120"/>
    <w:rsid w:val="007E5240"/>
    <w:rsid w:val="007E7CC0"/>
    <w:rsid w:val="007F185F"/>
    <w:rsid w:val="007F1F69"/>
    <w:rsid w:val="007F46C3"/>
    <w:rsid w:val="007F530A"/>
    <w:rsid w:val="00800B3E"/>
    <w:rsid w:val="008116F3"/>
    <w:rsid w:val="008142E5"/>
    <w:rsid w:val="008146A6"/>
    <w:rsid w:val="00814EC9"/>
    <w:rsid w:val="00815276"/>
    <w:rsid w:val="008156A8"/>
    <w:rsid w:val="00821427"/>
    <w:rsid w:val="008220F5"/>
    <w:rsid w:val="00823805"/>
    <w:rsid w:val="00823900"/>
    <w:rsid w:val="00826899"/>
    <w:rsid w:val="00831F40"/>
    <w:rsid w:val="0083329C"/>
    <w:rsid w:val="008360E7"/>
    <w:rsid w:val="008365F5"/>
    <w:rsid w:val="00841871"/>
    <w:rsid w:val="008435EF"/>
    <w:rsid w:val="008439CE"/>
    <w:rsid w:val="008459C6"/>
    <w:rsid w:val="00846E73"/>
    <w:rsid w:val="0085024B"/>
    <w:rsid w:val="008511EF"/>
    <w:rsid w:val="0085242E"/>
    <w:rsid w:val="00857D0D"/>
    <w:rsid w:val="00862519"/>
    <w:rsid w:val="00862D3D"/>
    <w:rsid w:val="0086370F"/>
    <w:rsid w:val="008652D3"/>
    <w:rsid w:val="00865520"/>
    <w:rsid w:val="00871C46"/>
    <w:rsid w:val="008725CB"/>
    <w:rsid w:val="00872A15"/>
    <w:rsid w:val="00873039"/>
    <w:rsid w:val="00873880"/>
    <w:rsid w:val="0087430A"/>
    <w:rsid w:val="00874620"/>
    <w:rsid w:val="00876D64"/>
    <w:rsid w:val="008775A8"/>
    <w:rsid w:val="008779CD"/>
    <w:rsid w:val="00880E80"/>
    <w:rsid w:val="008865C0"/>
    <w:rsid w:val="00886EDF"/>
    <w:rsid w:val="0088763F"/>
    <w:rsid w:val="00887E05"/>
    <w:rsid w:val="008902DA"/>
    <w:rsid w:val="00890435"/>
    <w:rsid w:val="00891443"/>
    <w:rsid w:val="008936FB"/>
    <w:rsid w:val="00893FD3"/>
    <w:rsid w:val="00895806"/>
    <w:rsid w:val="00897990"/>
    <w:rsid w:val="008A2879"/>
    <w:rsid w:val="008A4A06"/>
    <w:rsid w:val="008A4D54"/>
    <w:rsid w:val="008A64CB"/>
    <w:rsid w:val="008A682B"/>
    <w:rsid w:val="008A7F2A"/>
    <w:rsid w:val="008B13C3"/>
    <w:rsid w:val="008B35E8"/>
    <w:rsid w:val="008B7FB2"/>
    <w:rsid w:val="008C1CF3"/>
    <w:rsid w:val="008C1D49"/>
    <w:rsid w:val="008C3E72"/>
    <w:rsid w:val="008C5273"/>
    <w:rsid w:val="008C6289"/>
    <w:rsid w:val="008C6CE3"/>
    <w:rsid w:val="008C776B"/>
    <w:rsid w:val="008C780F"/>
    <w:rsid w:val="008D1398"/>
    <w:rsid w:val="008D7CB6"/>
    <w:rsid w:val="008D7F01"/>
    <w:rsid w:val="008E068C"/>
    <w:rsid w:val="008E18A6"/>
    <w:rsid w:val="008E4CF1"/>
    <w:rsid w:val="008E4FC5"/>
    <w:rsid w:val="008E7A99"/>
    <w:rsid w:val="008F1077"/>
    <w:rsid w:val="008F2A27"/>
    <w:rsid w:val="008F33CB"/>
    <w:rsid w:val="008F4039"/>
    <w:rsid w:val="008F5988"/>
    <w:rsid w:val="008F5CF5"/>
    <w:rsid w:val="008F78C2"/>
    <w:rsid w:val="00903C1C"/>
    <w:rsid w:val="00905A3D"/>
    <w:rsid w:val="009107D7"/>
    <w:rsid w:val="00910911"/>
    <w:rsid w:val="009138AE"/>
    <w:rsid w:val="009153FA"/>
    <w:rsid w:val="00915971"/>
    <w:rsid w:val="00916698"/>
    <w:rsid w:val="009167C8"/>
    <w:rsid w:val="00917B0C"/>
    <w:rsid w:val="00921B5E"/>
    <w:rsid w:val="00921DF6"/>
    <w:rsid w:val="00921ED8"/>
    <w:rsid w:val="00922305"/>
    <w:rsid w:val="00922DB0"/>
    <w:rsid w:val="00924F04"/>
    <w:rsid w:val="00926B7B"/>
    <w:rsid w:val="0093122E"/>
    <w:rsid w:val="00932E3D"/>
    <w:rsid w:val="0093324A"/>
    <w:rsid w:val="00934C03"/>
    <w:rsid w:val="00936260"/>
    <w:rsid w:val="00937BA4"/>
    <w:rsid w:val="009412B2"/>
    <w:rsid w:val="00942259"/>
    <w:rsid w:val="0094679D"/>
    <w:rsid w:val="009469C8"/>
    <w:rsid w:val="00947808"/>
    <w:rsid w:val="00951667"/>
    <w:rsid w:val="00951958"/>
    <w:rsid w:val="00951A1A"/>
    <w:rsid w:val="009541C3"/>
    <w:rsid w:val="00956529"/>
    <w:rsid w:val="00957AC7"/>
    <w:rsid w:val="009613ED"/>
    <w:rsid w:val="009644F9"/>
    <w:rsid w:val="00964E51"/>
    <w:rsid w:val="00965A1D"/>
    <w:rsid w:val="00970CC2"/>
    <w:rsid w:val="00973B9E"/>
    <w:rsid w:val="009755F7"/>
    <w:rsid w:val="0098002C"/>
    <w:rsid w:val="00981A44"/>
    <w:rsid w:val="00981F46"/>
    <w:rsid w:val="00982DD8"/>
    <w:rsid w:val="00984580"/>
    <w:rsid w:val="009851F1"/>
    <w:rsid w:val="00985E6C"/>
    <w:rsid w:val="00985ECB"/>
    <w:rsid w:val="009862EE"/>
    <w:rsid w:val="00990A8E"/>
    <w:rsid w:val="00992036"/>
    <w:rsid w:val="00992594"/>
    <w:rsid w:val="009938E7"/>
    <w:rsid w:val="00993E96"/>
    <w:rsid w:val="009956AB"/>
    <w:rsid w:val="00995AA9"/>
    <w:rsid w:val="00996D9C"/>
    <w:rsid w:val="009A0FB5"/>
    <w:rsid w:val="009A2067"/>
    <w:rsid w:val="009A2A6C"/>
    <w:rsid w:val="009A77E8"/>
    <w:rsid w:val="009B10B1"/>
    <w:rsid w:val="009B3A2A"/>
    <w:rsid w:val="009C034E"/>
    <w:rsid w:val="009C102A"/>
    <w:rsid w:val="009C31D2"/>
    <w:rsid w:val="009D37EE"/>
    <w:rsid w:val="009D3EC3"/>
    <w:rsid w:val="009D5DD0"/>
    <w:rsid w:val="009D76F6"/>
    <w:rsid w:val="009E149D"/>
    <w:rsid w:val="009E2A62"/>
    <w:rsid w:val="009E2A78"/>
    <w:rsid w:val="009E31F8"/>
    <w:rsid w:val="009E6318"/>
    <w:rsid w:val="009E7B3C"/>
    <w:rsid w:val="009F000F"/>
    <w:rsid w:val="009F21D3"/>
    <w:rsid w:val="009F55F6"/>
    <w:rsid w:val="009F7A8D"/>
    <w:rsid w:val="00A02088"/>
    <w:rsid w:val="00A02A73"/>
    <w:rsid w:val="00A04B15"/>
    <w:rsid w:val="00A05BD4"/>
    <w:rsid w:val="00A07796"/>
    <w:rsid w:val="00A116C4"/>
    <w:rsid w:val="00A14125"/>
    <w:rsid w:val="00A167F7"/>
    <w:rsid w:val="00A2000A"/>
    <w:rsid w:val="00A21387"/>
    <w:rsid w:val="00A222D6"/>
    <w:rsid w:val="00A22DAD"/>
    <w:rsid w:val="00A2306B"/>
    <w:rsid w:val="00A31253"/>
    <w:rsid w:val="00A34C80"/>
    <w:rsid w:val="00A35D16"/>
    <w:rsid w:val="00A36265"/>
    <w:rsid w:val="00A36F6A"/>
    <w:rsid w:val="00A3744B"/>
    <w:rsid w:val="00A37C3C"/>
    <w:rsid w:val="00A41B7C"/>
    <w:rsid w:val="00A4416A"/>
    <w:rsid w:val="00A4579B"/>
    <w:rsid w:val="00A50863"/>
    <w:rsid w:val="00A52989"/>
    <w:rsid w:val="00A53551"/>
    <w:rsid w:val="00A5403A"/>
    <w:rsid w:val="00A565AA"/>
    <w:rsid w:val="00A60085"/>
    <w:rsid w:val="00A654CD"/>
    <w:rsid w:val="00A67BA6"/>
    <w:rsid w:val="00A7390A"/>
    <w:rsid w:val="00A74D02"/>
    <w:rsid w:val="00A75F97"/>
    <w:rsid w:val="00A76942"/>
    <w:rsid w:val="00A82974"/>
    <w:rsid w:val="00A82A32"/>
    <w:rsid w:val="00A845AF"/>
    <w:rsid w:val="00A849D8"/>
    <w:rsid w:val="00A84D18"/>
    <w:rsid w:val="00A90889"/>
    <w:rsid w:val="00A96260"/>
    <w:rsid w:val="00A96978"/>
    <w:rsid w:val="00AA001D"/>
    <w:rsid w:val="00AA0A1A"/>
    <w:rsid w:val="00AA20E0"/>
    <w:rsid w:val="00AA33D1"/>
    <w:rsid w:val="00AA69A5"/>
    <w:rsid w:val="00AA70B9"/>
    <w:rsid w:val="00AB0746"/>
    <w:rsid w:val="00AB24F8"/>
    <w:rsid w:val="00AB298F"/>
    <w:rsid w:val="00AB323D"/>
    <w:rsid w:val="00AB6822"/>
    <w:rsid w:val="00AC152F"/>
    <w:rsid w:val="00AC193B"/>
    <w:rsid w:val="00AC20BD"/>
    <w:rsid w:val="00AC361E"/>
    <w:rsid w:val="00AC40AC"/>
    <w:rsid w:val="00AC5F25"/>
    <w:rsid w:val="00AC6F7F"/>
    <w:rsid w:val="00AD30EF"/>
    <w:rsid w:val="00AD5EEA"/>
    <w:rsid w:val="00AE0506"/>
    <w:rsid w:val="00AE0AF4"/>
    <w:rsid w:val="00AE0CF1"/>
    <w:rsid w:val="00AE137F"/>
    <w:rsid w:val="00AE3ADE"/>
    <w:rsid w:val="00AE48EC"/>
    <w:rsid w:val="00AE4B39"/>
    <w:rsid w:val="00AE7EE4"/>
    <w:rsid w:val="00AF05D6"/>
    <w:rsid w:val="00AF3A8B"/>
    <w:rsid w:val="00AF3EAD"/>
    <w:rsid w:val="00AF4B4B"/>
    <w:rsid w:val="00AF562E"/>
    <w:rsid w:val="00AF6306"/>
    <w:rsid w:val="00B00443"/>
    <w:rsid w:val="00B02432"/>
    <w:rsid w:val="00B039D2"/>
    <w:rsid w:val="00B043B7"/>
    <w:rsid w:val="00B0447D"/>
    <w:rsid w:val="00B04C1C"/>
    <w:rsid w:val="00B07F06"/>
    <w:rsid w:val="00B106F4"/>
    <w:rsid w:val="00B13C43"/>
    <w:rsid w:val="00B147D3"/>
    <w:rsid w:val="00B157BF"/>
    <w:rsid w:val="00B168D4"/>
    <w:rsid w:val="00B16DD3"/>
    <w:rsid w:val="00B16E72"/>
    <w:rsid w:val="00B173F9"/>
    <w:rsid w:val="00B201C9"/>
    <w:rsid w:val="00B205C9"/>
    <w:rsid w:val="00B22F45"/>
    <w:rsid w:val="00B231EE"/>
    <w:rsid w:val="00B234A2"/>
    <w:rsid w:val="00B243E3"/>
    <w:rsid w:val="00B27249"/>
    <w:rsid w:val="00B27ECB"/>
    <w:rsid w:val="00B303FF"/>
    <w:rsid w:val="00B30B0F"/>
    <w:rsid w:val="00B3126C"/>
    <w:rsid w:val="00B32493"/>
    <w:rsid w:val="00B33FFB"/>
    <w:rsid w:val="00B3614D"/>
    <w:rsid w:val="00B4022D"/>
    <w:rsid w:val="00B40D05"/>
    <w:rsid w:val="00B43F14"/>
    <w:rsid w:val="00B44AFA"/>
    <w:rsid w:val="00B45262"/>
    <w:rsid w:val="00B46A5D"/>
    <w:rsid w:val="00B5238B"/>
    <w:rsid w:val="00B53411"/>
    <w:rsid w:val="00B55A40"/>
    <w:rsid w:val="00B57804"/>
    <w:rsid w:val="00B616C9"/>
    <w:rsid w:val="00B61FC0"/>
    <w:rsid w:val="00B63296"/>
    <w:rsid w:val="00B63FEA"/>
    <w:rsid w:val="00B7125A"/>
    <w:rsid w:val="00B71B7C"/>
    <w:rsid w:val="00B72DA7"/>
    <w:rsid w:val="00B72FD2"/>
    <w:rsid w:val="00B73267"/>
    <w:rsid w:val="00B73318"/>
    <w:rsid w:val="00B74041"/>
    <w:rsid w:val="00B744FB"/>
    <w:rsid w:val="00B7578E"/>
    <w:rsid w:val="00B76591"/>
    <w:rsid w:val="00B76872"/>
    <w:rsid w:val="00B7694E"/>
    <w:rsid w:val="00B76D60"/>
    <w:rsid w:val="00B77D05"/>
    <w:rsid w:val="00B80ED5"/>
    <w:rsid w:val="00B82F93"/>
    <w:rsid w:val="00B8500D"/>
    <w:rsid w:val="00B90369"/>
    <w:rsid w:val="00B9098F"/>
    <w:rsid w:val="00B90A89"/>
    <w:rsid w:val="00B90C36"/>
    <w:rsid w:val="00B91076"/>
    <w:rsid w:val="00B95D4E"/>
    <w:rsid w:val="00B964AB"/>
    <w:rsid w:val="00B972B6"/>
    <w:rsid w:val="00B976D7"/>
    <w:rsid w:val="00BA0817"/>
    <w:rsid w:val="00BA47BA"/>
    <w:rsid w:val="00BA52F9"/>
    <w:rsid w:val="00BA53F9"/>
    <w:rsid w:val="00BA7BE3"/>
    <w:rsid w:val="00BB0F7D"/>
    <w:rsid w:val="00BB1AB5"/>
    <w:rsid w:val="00BB1E80"/>
    <w:rsid w:val="00BB2163"/>
    <w:rsid w:val="00BB3D57"/>
    <w:rsid w:val="00BB5E6C"/>
    <w:rsid w:val="00BB5FFE"/>
    <w:rsid w:val="00BB664B"/>
    <w:rsid w:val="00BC0816"/>
    <w:rsid w:val="00BC1BB1"/>
    <w:rsid w:val="00BC2BB1"/>
    <w:rsid w:val="00BC31F2"/>
    <w:rsid w:val="00BC42BA"/>
    <w:rsid w:val="00BC45B2"/>
    <w:rsid w:val="00BC6491"/>
    <w:rsid w:val="00BC6FAA"/>
    <w:rsid w:val="00BD11D1"/>
    <w:rsid w:val="00BD11DC"/>
    <w:rsid w:val="00BD2D12"/>
    <w:rsid w:val="00BD2E9A"/>
    <w:rsid w:val="00BD30BC"/>
    <w:rsid w:val="00BD3A06"/>
    <w:rsid w:val="00BD428B"/>
    <w:rsid w:val="00BD75E7"/>
    <w:rsid w:val="00BE4B52"/>
    <w:rsid w:val="00BE5EAF"/>
    <w:rsid w:val="00BF36D9"/>
    <w:rsid w:val="00BF4214"/>
    <w:rsid w:val="00BF43B3"/>
    <w:rsid w:val="00BF4664"/>
    <w:rsid w:val="00BF4714"/>
    <w:rsid w:val="00BF5029"/>
    <w:rsid w:val="00BF51B9"/>
    <w:rsid w:val="00BF7854"/>
    <w:rsid w:val="00BF7E79"/>
    <w:rsid w:val="00C01580"/>
    <w:rsid w:val="00C02102"/>
    <w:rsid w:val="00C028F9"/>
    <w:rsid w:val="00C04E0C"/>
    <w:rsid w:val="00C059BD"/>
    <w:rsid w:val="00C06253"/>
    <w:rsid w:val="00C0666E"/>
    <w:rsid w:val="00C069E0"/>
    <w:rsid w:val="00C06F56"/>
    <w:rsid w:val="00C077E2"/>
    <w:rsid w:val="00C103AA"/>
    <w:rsid w:val="00C109AB"/>
    <w:rsid w:val="00C12B96"/>
    <w:rsid w:val="00C13A95"/>
    <w:rsid w:val="00C144FB"/>
    <w:rsid w:val="00C15DEB"/>
    <w:rsid w:val="00C15EA6"/>
    <w:rsid w:val="00C15F25"/>
    <w:rsid w:val="00C16443"/>
    <w:rsid w:val="00C1724E"/>
    <w:rsid w:val="00C229D3"/>
    <w:rsid w:val="00C233E2"/>
    <w:rsid w:val="00C23EE0"/>
    <w:rsid w:val="00C312CB"/>
    <w:rsid w:val="00C325E9"/>
    <w:rsid w:val="00C3324A"/>
    <w:rsid w:val="00C343C5"/>
    <w:rsid w:val="00C351C6"/>
    <w:rsid w:val="00C41CAA"/>
    <w:rsid w:val="00C437E6"/>
    <w:rsid w:val="00C4567A"/>
    <w:rsid w:val="00C45963"/>
    <w:rsid w:val="00C46BDF"/>
    <w:rsid w:val="00C5148A"/>
    <w:rsid w:val="00C531E3"/>
    <w:rsid w:val="00C65F59"/>
    <w:rsid w:val="00C67F48"/>
    <w:rsid w:val="00C70202"/>
    <w:rsid w:val="00C72DBA"/>
    <w:rsid w:val="00C73A8E"/>
    <w:rsid w:val="00C73D50"/>
    <w:rsid w:val="00C73E01"/>
    <w:rsid w:val="00C82E93"/>
    <w:rsid w:val="00C8746A"/>
    <w:rsid w:val="00C900CB"/>
    <w:rsid w:val="00C91CC3"/>
    <w:rsid w:val="00C9374A"/>
    <w:rsid w:val="00C93BA4"/>
    <w:rsid w:val="00C93FEE"/>
    <w:rsid w:val="00C95E6F"/>
    <w:rsid w:val="00C966C7"/>
    <w:rsid w:val="00C972A9"/>
    <w:rsid w:val="00CA3142"/>
    <w:rsid w:val="00CA39D8"/>
    <w:rsid w:val="00CA6560"/>
    <w:rsid w:val="00CB3617"/>
    <w:rsid w:val="00CB43F3"/>
    <w:rsid w:val="00CB4BF9"/>
    <w:rsid w:val="00CB6949"/>
    <w:rsid w:val="00CB6D41"/>
    <w:rsid w:val="00CB77A9"/>
    <w:rsid w:val="00CC1A64"/>
    <w:rsid w:val="00CC300D"/>
    <w:rsid w:val="00CC6B4E"/>
    <w:rsid w:val="00CC7E31"/>
    <w:rsid w:val="00CD1D00"/>
    <w:rsid w:val="00CD2EA8"/>
    <w:rsid w:val="00CD54AC"/>
    <w:rsid w:val="00CD6D14"/>
    <w:rsid w:val="00CD7804"/>
    <w:rsid w:val="00CD79C4"/>
    <w:rsid w:val="00CE0B08"/>
    <w:rsid w:val="00CE1269"/>
    <w:rsid w:val="00CE26F9"/>
    <w:rsid w:val="00CE27B6"/>
    <w:rsid w:val="00CE29B9"/>
    <w:rsid w:val="00CE62D6"/>
    <w:rsid w:val="00CF00B8"/>
    <w:rsid w:val="00CF18A2"/>
    <w:rsid w:val="00CF1B6C"/>
    <w:rsid w:val="00CF31E8"/>
    <w:rsid w:val="00CF37E3"/>
    <w:rsid w:val="00CF4259"/>
    <w:rsid w:val="00CF6C30"/>
    <w:rsid w:val="00D035B1"/>
    <w:rsid w:val="00D06DBD"/>
    <w:rsid w:val="00D079EA"/>
    <w:rsid w:val="00D116BE"/>
    <w:rsid w:val="00D1497F"/>
    <w:rsid w:val="00D14D6A"/>
    <w:rsid w:val="00D163E8"/>
    <w:rsid w:val="00D2517A"/>
    <w:rsid w:val="00D343DC"/>
    <w:rsid w:val="00D35904"/>
    <w:rsid w:val="00D372A7"/>
    <w:rsid w:val="00D37B3B"/>
    <w:rsid w:val="00D40E0F"/>
    <w:rsid w:val="00D42876"/>
    <w:rsid w:val="00D4298C"/>
    <w:rsid w:val="00D42E5B"/>
    <w:rsid w:val="00D43208"/>
    <w:rsid w:val="00D43F79"/>
    <w:rsid w:val="00D50C2E"/>
    <w:rsid w:val="00D50E9A"/>
    <w:rsid w:val="00D51490"/>
    <w:rsid w:val="00D53158"/>
    <w:rsid w:val="00D53288"/>
    <w:rsid w:val="00D54C75"/>
    <w:rsid w:val="00D5558A"/>
    <w:rsid w:val="00D565C0"/>
    <w:rsid w:val="00D56C45"/>
    <w:rsid w:val="00D60A4F"/>
    <w:rsid w:val="00D60BC8"/>
    <w:rsid w:val="00D628F6"/>
    <w:rsid w:val="00D642AE"/>
    <w:rsid w:val="00D658CA"/>
    <w:rsid w:val="00D65F95"/>
    <w:rsid w:val="00D76A1E"/>
    <w:rsid w:val="00D821B9"/>
    <w:rsid w:val="00D82CD5"/>
    <w:rsid w:val="00D83BF7"/>
    <w:rsid w:val="00D8452B"/>
    <w:rsid w:val="00D85D94"/>
    <w:rsid w:val="00D86520"/>
    <w:rsid w:val="00D87F4D"/>
    <w:rsid w:val="00D9661A"/>
    <w:rsid w:val="00D9688C"/>
    <w:rsid w:val="00DA12E9"/>
    <w:rsid w:val="00DA42CD"/>
    <w:rsid w:val="00DA618D"/>
    <w:rsid w:val="00DA61B0"/>
    <w:rsid w:val="00DB19EA"/>
    <w:rsid w:val="00DB48A2"/>
    <w:rsid w:val="00DB4EAD"/>
    <w:rsid w:val="00DB5507"/>
    <w:rsid w:val="00DB724E"/>
    <w:rsid w:val="00DC09C5"/>
    <w:rsid w:val="00DC09C8"/>
    <w:rsid w:val="00DC0BE9"/>
    <w:rsid w:val="00DC4335"/>
    <w:rsid w:val="00DC65CE"/>
    <w:rsid w:val="00DC673E"/>
    <w:rsid w:val="00DD2DE2"/>
    <w:rsid w:val="00DD3855"/>
    <w:rsid w:val="00DD3CD9"/>
    <w:rsid w:val="00DD450D"/>
    <w:rsid w:val="00DD5BD8"/>
    <w:rsid w:val="00DE25B1"/>
    <w:rsid w:val="00DE5A2A"/>
    <w:rsid w:val="00DE6335"/>
    <w:rsid w:val="00DF13A9"/>
    <w:rsid w:val="00DF4D2E"/>
    <w:rsid w:val="00DF58AC"/>
    <w:rsid w:val="00DF7311"/>
    <w:rsid w:val="00E01F58"/>
    <w:rsid w:val="00E01F74"/>
    <w:rsid w:val="00E022FC"/>
    <w:rsid w:val="00E02605"/>
    <w:rsid w:val="00E02F61"/>
    <w:rsid w:val="00E04BB5"/>
    <w:rsid w:val="00E07315"/>
    <w:rsid w:val="00E07A46"/>
    <w:rsid w:val="00E17715"/>
    <w:rsid w:val="00E22ADB"/>
    <w:rsid w:val="00E260BE"/>
    <w:rsid w:val="00E266C2"/>
    <w:rsid w:val="00E34A11"/>
    <w:rsid w:val="00E359DE"/>
    <w:rsid w:val="00E37710"/>
    <w:rsid w:val="00E4065B"/>
    <w:rsid w:val="00E40F70"/>
    <w:rsid w:val="00E419F3"/>
    <w:rsid w:val="00E427C0"/>
    <w:rsid w:val="00E44F76"/>
    <w:rsid w:val="00E4563A"/>
    <w:rsid w:val="00E45769"/>
    <w:rsid w:val="00E45C9E"/>
    <w:rsid w:val="00E47935"/>
    <w:rsid w:val="00E47B8D"/>
    <w:rsid w:val="00E50242"/>
    <w:rsid w:val="00E53BF6"/>
    <w:rsid w:val="00E624C4"/>
    <w:rsid w:val="00E6397B"/>
    <w:rsid w:val="00E651D7"/>
    <w:rsid w:val="00E655CB"/>
    <w:rsid w:val="00E66BB9"/>
    <w:rsid w:val="00E702EA"/>
    <w:rsid w:val="00E721FC"/>
    <w:rsid w:val="00E73659"/>
    <w:rsid w:val="00E73CFC"/>
    <w:rsid w:val="00E75957"/>
    <w:rsid w:val="00E75CDB"/>
    <w:rsid w:val="00E75CFC"/>
    <w:rsid w:val="00E7777E"/>
    <w:rsid w:val="00E81C1D"/>
    <w:rsid w:val="00E844D2"/>
    <w:rsid w:val="00E8461D"/>
    <w:rsid w:val="00E84850"/>
    <w:rsid w:val="00E84F96"/>
    <w:rsid w:val="00E871BB"/>
    <w:rsid w:val="00E874C3"/>
    <w:rsid w:val="00E924E3"/>
    <w:rsid w:val="00E93A2C"/>
    <w:rsid w:val="00E952AC"/>
    <w:rsid w:val="00EA1490"/>
    <w:rsid w:val="00EA2FBC"/>
    <w:rsid w:val="00EA32A4"/>
    <w:rsid w:val="00EA4915"/>
    <w:rsid w:val="00EA5990"/>
    <w:rsid w:val="00EA65E2"/>
    <w:rsid w:val="00EB0312"/>
    <w:rsid w:val="00EB2D10"/>
    <w:rsid w:val="00EB3270"/>
    <w:rsid w:val="00EB6201"/>
    <w:rsid w:val="00EB6B79"/>
    <w:rsid w:val="00EB77C9"/>
    <w:rsid w:val="00EB7DEB"/>
    <w:rsid w:val="00EC01A2"/>
    <w:rsid w:val="00EC0858"/>
    <w:rsid w:val="00EC3268"/>
    <w:rsid w:val="00EC566F"/>
    <w:rsid w:val="00EC61D5"/>
    <w:rsid w:val="00EC66BC"/>
    <w:rsid w:val="00EC7C52"/>
    <w:rsid w:val="00EC7F27"/>
    <w:rsid w:val="00EE2278"/>
    <w:rsid w:val="00EE32DD"/>
    <w:rsid w:val="00EE62BC"/>
    <w:rsid w:val="00EE65CA"/>
    <w:rsid w:val="00EF0232"/>
    <w:rsid w:val="00EF467B"/>
    <w:rsid w:val="00EF50F4"/>
    <w:rsid w:val="00EF5922"/>
    <w:rsid w:val="00EF593E"/>
    <w:rsid w:val="00F00A56"/>
    <w:rsid w:val="00F02FE0"/>
    <w:rsid w:val="00F03A8F"/>
    <w:rsid w:val="00F105EB"/>
    <w:rsid w:val="00F11CBB"/>
    <w:rsid w:val="00F17340"/>
    <w:rsid w:val="00F2185D"/>
    <w:rsid w:val="00F21FB4"/>
    <w:rsid w:val="00F23424"/>
    <w:rsid w:val="00F25ECF"/>
    <w:rsid w:val="00F2672B"/>
    <w:rsid w:val="00F26A04"/>
    <w:rsid w:val="00F27488"/>
    <w:rsid w:val="00F3013B"/>
    <w:rsid w:val="00F31C46"/>
    <w:rsid w:val="00F3266A"/>
    <w:rsid w:val="00F328A2"/>
    <w:rsid w:val="00F377FA"/>
    <w:rsid w:val="00F40717"/>
    <w:rsid w:val="00F40DA6"/>
    <w:rsid w:val="00F43221"/>
    <w:rsid w:val="00F46BBA"/>
    <w:rsid w:val="00F520C1"/>
    <w:rsid w:val="00F52A51"/>
    <w:rsid w:val="00F536F5"/>
    <w:rsid w:val="00F53A7E"/>
    <w:rsid w:val="00F558F6"/>
    <w:rsid w:val="00F55FF5"/>
    <w:rsid w:val="00F56590"/>
    <w:rsid w:val="00F62898"/>
    <w:rsid w:val="00F67364"/>
    <w:rsid w:val="00F67CCC"/>
    <w:rsid w:val="00F706CB"/>
    <w:rsid w:val="00F706CC"/>
    <w:rsid w:val="00F70D7A"/>
    <w:rsid w:val="00F71562"/>
    <w:rsid w:val="00F752C9"/>
    <w:rsid w:val="00F80A47"/>
    <w:rsid w:val="00F80A72"/>
    <w:rsid w:val="00F8159F"/>
    <w:rsid w:val="00F909F5"/>
    <w:rsid w:val="00F90F2F"/>
    <w:rsid w:val="00F9411F"/>
    <w:rsid w:val="00FA1E1B"/>
    <w:rsid w:val="00FA2249"/>
    <w:rsid w:val="00FA283C"/>
    <w:rsid w:val="00FA46C7"/>
    <w:rsid w:val="00FA6674"/>
    <w:rsid w:val="00FA7E80"/>
    <w:rsid w:val="00FB00C0"/>
    <w:rsid w:val="00FB05DF"/>
    <w:rsid w:val="00FB6839"/>
    <w:rsid w:val="00FB7B3A"/>
    <w:rsid w:val="00FC0173"/>
    <w:rsid w:val="00FC0E0F"/>
    <w:rsid w:val="00FC40F7"/>
    <w:rsid w:val="00FC5417"/>
    <w:rsid w:val="00FC7967"/>
    <w:rsid w:val="00FD0EC7"/>
    <w:rsid w:val="00FD1D3B"/>
    <w:rsid w:val="00FD21C4"/>
    <w:rsid w:val="00FD29AF"/>
    <w:rsid w:val="00FD2D99"/>
    <w:rsid w:val="00FD3291"/>
    <w:rsid w:val="00FD4FDF"/>
    <w:rsid w:val="00FD5928"/>
    <w:rsid w:val="00FD5D18"/>
    <w:rsid w:val="00FE2E06"/>
    <w:rsid w:val="00FE51E4"/>
    <w:rsid w:val="00FE5D23"/>
    <w:rsid w:val="00FF12CE"/>
    <w:rsid w:val="00FF2969"/>
    <w:rsid w:val="00FF49DB"/>
    <w:rsid w:val="00FF52F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DADD27"/>
  <w15:docId w15:val="{E85AEED1-CDB5-4623-BC53-8A48C3C8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6EA6"/>
    <w:pPr>
      <w:spacing w:after="200"/>
      <w:jc w:val="both"/>
    </w:pPr>
    <w:rPr>
      <w:rFonts w:ascii="Arial" w:hAnsi="Arial"/>
      <w:szCs w:val="24"/>
      <w:lang w:eastAsia="en-US"/>
    </w:rPr>
  </w:style>
  <w:style w:type="paragraph" w:styleId="Heading1">
    <w:name w:val="heading 1"/>
    <w:basedOn w:val="Normal"/>
    <w:next w:val="Heading2"/>
    <w:qFormat/>
    <w:rsid w:val="00BF4214"/>
    <w:pPr>
      <w:keepNext/>
      <w:numPr>
        <w:numId w:val="9"/>
      </w:numPr>
      <w:tabs>
        <w:tab w:val="clear" w:pos="851"/>
      </w:tabs>
      <w:spacing w:after="240"/>
      <w:ind w:left="720" w:hanging="720"/>
      <w:outlineLvl w:val="0"/>
    </w:pPr>
    <w:rPr>
      <w:rFonts w:ascii="Arial Bold" w:hAnsi="Arial Bold" w:cs="Arial"/>
      <w:b/>
      <w:bCs/>
      <w:caps/>
      <w:kern w:val="32"/>
      <w:szCs w:val="32"/>
    </w:rPr>
  </w:style>
  <w:style w:type="paragraph" w:styleId="Heading2">
    <w:name w:val="heading 2"/>
    <w:aliases w:val="H2"/>
    <w:basedOn w:val="Normal"/>
    <w:link w:val="Heading2Char"/>
    <w:qFormat/>
    <w:rsid w:val="00BF4214"/>
    <w:pPr>
      <w:numPr>
        <w:ilvl w:val="1"/>
        <w:numId w:val="9"/>
      </w:numPr>
      <w:tabs>
        <w:tab w:val="clear" w:pos="1661"/>
      </w:tabs>
      <w:spacing w:after="240"/>
      <w:ind w:left="720" w:hanging="720"/>
      <w:outlineLvl w:val="1"/>
    </w:pPr>
    <w:rPr>
      <w:rFonts w:cs="Arial"/>
      <w:szCs w:val="28"/>
    </w:rPr>
  </w:style>
  <w:style w:type="paragraph" w:styleId="Heading3">
    <w:name w:val="heading 3"/>
    <w:aliases w:val="H3"/>
    <w:basedOn w:val="Normal"/>
    <w:qFormat/>
    <w:rsid w:val="00B72FD2"/>
    <w:pPr>
      <w:numPr>
        <w:ilvl w:val="2"/>
        <w:numId w:val="9"/>
      </w:numPr>
      <w:tabs>
        <w:tab w:val="clear" w:pos="1702"/>
      </w:tabs>
      <w:spacing w:after="240"/>
      <w:ind w:left="1440" w:hanging="720"/>
      <w:outlineLvl w:val="2"/>
    </w:pPr>
    <w:rPr>
      <w:rFonts w:cs="Arial"/>
      <w:bCs/>
      <w:szCs w:val="26"/>
    </w:rPr>
  </w:style>
  <w:style w:type="paragraph" w:styleId="Heading4">
    <w:name w:val="heading 4"/>
    <w:aliases w:val="H4"/>
    <w:basedOn w:val="Normal"/>
    <w:qFormat/>
    <w:rsid w:val="00BF4214"/>
    <w:pPr>
      <w:numPr>
        <w:ilvl w:val="3"/>
        <w:numId w:val="9"/>
      </w:numPr>
      <w:tabs>
        <w:tab w:val="clear" w:pos="2552"/>
      </w:tabs>
      <w:spacing w:after="240"/>
      <w:ind w:left="2160" w:hanging="720"/>
      <w:outlineLvl w:val="3"/>
    </w:pPr>
    <w:rPr>
      <w:bCs/>
      <w:szCs w:val="28"/>
    </w:rPr>
  </w:style>
  <w:style w:type="paragraph" w:styleId="Heading5">
    <w:name w:val="heading 5"/>
    <w:aliases w:val="H5"/>
    <w:basedOn w:val="Normal"/>
    <w:qFormat/>
    <w:rsid w:val="00DC0BE9"/>
    <w:pPr>
      <w:numPr>
        <w:ilvl w:val="4"/>
        <w:numId w:val="9"/>
      </w:numPr>
      <w:spacing w:after="240"/>
      <w:outlineLvl w:val="4"/>
    </w:pPr>
    <w:rPr>
      <w:bCs/>
      <w:iCs/>
      <w:szCs w:val="26"/>
    </w:rPr>
  </w:style>
  <w:style w:type="paragraph" w:styleId="Heading6">
    <w:name w:val="heading 6"/>
    <w:aliases w:val="H6"/>
    <w:basedOn w:val="Normal"/>
    <w:qFormat/>
    <w:pPr>
      <w:numPr>
        <w:ilvl w:val="5"/>
        <w:numId w:val="9"/>
      </w:numPr>
      <w:spacing w:after="240"/>
      <w:outlineLvl w:val="5"/>
    </w:pPr>
    <w:rPr>
      <w:rFonts w:ascii="Times New Roman" w:hAnsi="Times New Roman"/>
      <w:sz w:val="24"/>
      <w:szCs w:val="20"/>
    </w:rPr>
  </w:style>
  <w:style w:type="paragraph" w:styleId="Heading7">
    <w:name w:val="heading 7"/>
    <w:basedOn w:val="Normal"/>
    <w:qFormat/>
    <w:pPr>
      <w:numPr>
        <w:ilvl w:val="6"/>
        <w:numId w:val="5"/>
      </w:numPr>
      <w:tabs>
        <w:tab w:val="left" w:pos="3402"/>
      </w:tabs>
      <w:spacing w:after="240"/>
      <w:outlineLvl w:val="6"/>
    </w:pPr>
    <w:rPr>
      <w:rFonts w:ascii="Times New Roman" w:hAnsi="Times New Roman"/>
      <w:sz w:val="24"/>
    </w:rPr>
  </w:style>
  <w:style w:type="paragraph" w:styleId="Heading8">
    <w:name w:val="heading 8"/>
    <w:basedOn w:val="Normal"/>
    <w:next w:val="Normal"/>
    <w:qFormat/>
    <w:pPr>
      <w:spacing w:after="0"/>
      <w:jc w:val="left"/>
      <w:outlineLvl w:val="7"/>
    </w:pPr>
    <w:rPr>
      <w:w w:val="105"/>
      <w:kern w:val="20"/>
      <w:szCs w:val="20"/>
    </w:rPr>
  </w:style>
  <w:style w:type="paragraph" w:styleId="Heading9">
    <w:name w:val="heading 9"/>
    <w:basedOn w:val="Normal"/>
    <w:next w:val="Normal"/>
    <w:qFormat/>
    <w:pPr>
      <w:spacing w:after="0"/>
      <w:jc w:val="left"/>
      <w:outlineLvl w:val="8"/>
    </w:pPr>
    <w:rPr>
      <w:w w:val="105"/>
      <w:kern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GTDefinitions">
    <w:name w:val="*NGT Definitions"/>
    <w:basedOn w:val="Normal"/>
    <w:pPr>
      <w:spacing w:line="360" w:lineRule="auto"/>
      <w:ind w:left="567"/>
    </w:pPr>
    <w:rPr>
      <w:bCs/>
    </w:rPr>
  </w:style>
  <w:style w:type="paragraph" w:customStyle="1" w:styleId="NGTDefinitionsSub-paragraph">
    <w:name w:val="*NGT Definitions Sub-paragraph"/>
    <w:basedOn w:val="NGTDefinitions"/>
    <w:pPr>
      <w:tabs>
        <w:tab w:val="num" w:pos="1134"/>
      </w:tabs>
      <w:ind w:left="1134" w:hanging="567"/>
    </w:pPr>
  </w:style>
  <w:style w:type="paragraph" w:customStyle="1" w:styleId="NGTDocumentHeading">
    <w:name w:val="*NGT Document Heading"/>
    <w:basedOn w:val="Normal"/>
    <w:next w:val="Normal"/>
    <w:pPr>
      <w:spacing w:line="360" w:lineRule="auto"/>
      <w:jc w:val="center"/>
    </w:pPr>
    <w:rPr>
      <w:b/>
      <w:u w:val="single"/>
    </w:rPr>
  </w:style>
  <w:style w:type="paragraph" w:customStyle="1" w:styleId="NGTHeading1">
    <w:name w:val="*NGT Heading 1"/>
    <w:basedOn w:val="Normal"/>
    <w:next w:val="NGTHeading2"/>
    <w:pPr>
      <w:keepNext/>
      <w:numPr>
        <w:numId w:val="2"/>
      </w:numPr>
      <w:spacing w:line="360" w:lineRule="auto"/>
    </w:pPr>
    <w:rPr>
      <w:b/>
    </w:rPr>
  </w:style>
  <w:style w:type="paragraph" w:customStyle="1" w:styleId="NGTHeading2">
    <w:name w:val="*NGT Heading 2"/>
    <w:basedOn w:val="Normal"/>
    <w:pPr>
      <w:numPr>
        <w:ilvl w:val="1"/>
        <w:numId w:val="2"/>
      </w:numPr>
      <w:spacing w:line="360" w:lineRule="auto"/>
    </w:pPr>
  </w:style>
  <w:style w:type="paragraph" w:customStyle="1" w:styleId="NGTHeading3">
    <w:name w:val="*NGT Heading 3"/>
    <w:basedOn w:val="Normal"/>
    <w:pPr>
      <w:numPr>
        <w:ilvl w:val="2"/>
        <w:numId w:val="2"/>
      </w:numPr>
      <w:spacing w:line="360" w:lineRule="auto"/>
    </w:pPr>
  </w:style>
  <w:style w:type="paragraph" w:customStyle="1" w:styleId="NGTHeading4">
    <w:name w:val="*NGT Heading 4"/>
    <w:basedOn w:val="Normal"/>
    <w:pPr>
      <w:numPr>
        <w:ilvl w:val="3"/>
        <w:numId w:val="2"/>
      </w:numPr>
      <w:tabs>
        <w:tab w:val="left" w:pos="1701"/>
      </w:tabs>
      <w:spacing w:line="360" w:lineRule="auto"/>
    </w:pPr>
  </w:style>
  <w:style w:type="paragraph" w:customStyle="1" w:styleId="NGTHeading5">
    <w:name w:val="*NGT Heading 5"/>
    <w:basedOn w:val="Normal"/>
    <w:pPr>
      <w:numPr>
        <w:ilvl w:val="4"/>
        <w:numId w:val="2"/>
      </w:numPr>
      <w:spacing w:line="360" w:lineRule="auto"/>
    </w:pPr>
  </w:style>
  <w:style w:type="paragraph" w:customStyle="1" w:styleId="NGTHeading6">
    <w:name w:val="*NGT Heading 6"/>
    <w:basedOn w:val="Normal"/>
    <w:pPr>
      <w:numPr>
        <w:ilvl w:val="5"/>
        <w:numId w:val="2"/>
      </w:numPr>
      <w:spacing w:line="360" w:lineRule="auto"/>
    </w:pPr>
  </w:style>
  <w:style w:type="paragraph" w:customStyle="1" w:styleId="NGTHeading7">
    <w:name w:val="*NGT Heading 7"/>
    <w:basedOn w:val="Normal"/>
    <w:pPr>
      <w:numPr>
        <w:ilvl w:val="6"/>
        <w:numId w:val="2"/>
      </w:numPr>
      <w:tabs>
        <w:tab w:val="left" w:pos="3402"/>
      </w:tabs>
      <w:spacing w:line="360" w:lineRule="auto"/>
    </w:pPr>
  </w:style>
  <w:style w:type="paragraph" w:customStyle="1" w:styleId="NGTScheduleHeading1">
    <w:name w:val="*NGT Schedule Heading 1"/>
    <w:basedOn w:val="Normal"/>
    <w:next w:val="Normal"/>
    <w:rsid w:val="009A77E8"/>
    <w:pPr>
      <w:pageBreakBefore/>
      <w:numPr>
        <w:numId w:val="1"/>
      </w:numPr>
      <w:spacing w:after="240"/>
      <w:jc w:val="center"/>
    </w:pPr>
    <w:rPr>
      <w:rFonts w:ascii="Arial Bold" w:hAnsi="Arial Bold"/>
      <w:b/>
      <w:caps/>
    </w:rPr>
  </w:style>
  <w:style w:type="paragraph" w:customStyle="1" w:styleId="NGTScheduleHeading2">
    <w:name w:val="*NGT Schedule Heading 2"/>
    <w:basedOn w:val="Normal"/>
    <w:next w:val="Normal"/>
    <w:rsid w:val="009A77E8"/>
    <w:pPr>
      <w:keepNext/>
      <w:numPr>
        <w:ilvl w:val="1"/>
        <w:numId w:val="1"/>
      </w:numPr>
      <w:spacing w:after="240"/>
    </w:pPr>
    <w:rPr>
      <w:b/>
    </w:rPr>
  </w:style>
  <w:style w:type="paragraph" w:customStyle="1" w:styleId="NGTScheduleHeading3">
    <w:name w:val="*NGT Schedule Heading 3"/>
    <w:basedOn w:val="Normal"/>
    <w:rsid w:val="009A77E8"/>
    <w:pPr>
      <w:numPr>
        <w:ilvl w:val="2"/>
        <w:numId w:val="1"/>
      </w:numPr>
      <w:spacing w:after="240"/>
    </w:pPr>
  </w:style>
  <w:style w:type="paragraph" w:customStyle="1" w:styleId="NGTScheduleHeading4">
    <w:name w:val="*NGT Schedule Heading 4"/>
    <w:basedOn w:val="Normal"/>
    <w:rsid w:val="00097253"/>
    <w:pPr>
      <w:numPr>
        <w:ilvl w:val="3"/>
        <w:numId w:val="1"/>
      </w:numPr>
      <w:spacing w:after="240"/>
    </w:pPr>
  </w:style>
  <w:style w:type="paragraph" w:customStyle="1" w:styleId="NGTScheduleHeading5">
    <w:name w:val="*NGT Schedule Heading 5"/>
    <w:basedOn w:val="Normal"/>
    <w:rsid w:val="001A062C"/>
    <w:pPr>
      <w:numPr>
        <w:ilvl w:val="4"/>
        <w:numId w:val="1"/>
      </w:numPr>
      <w:tabs>
        <w:tab w:val="left" w:pos="1701"/>
      </w:tabs>
      <w:spacing w:after="120"/>
    </w:pPr>
  </w:style>
  <w:style w:type="paragraph" w:customStyle="1" w:styleId="NGTScheduleHeading6">
    <w:name w:val="*NGT Schedule Heading 6"/>
    <w:basedOn w:val="Normal"/>
    <w:pPr>
      <w:numPr>
        <w:ilvl w:val="5"/>
        <w:numId w:val="1"/>
      </w:numPr>
      <w:spacing w:line="360" w:lineRule="auto"/>
    </w:pPr>
  </w:style>
  <w:style w:type="paragraph" w:customStyle="1" w:styleId="NGTScheduleHeading7">
    <w:name w:val="*NGT Schedule Heading 7"/>
    <w:basedOn w:val="Normal"/>
    <w:pPr>
      <w:numPr>
        <w:ilvl w:val="6"/>
        <w:numId w:val="1"/>
      </w:numPr>
      <w:spacing w:line="360" w:lineRule="auto"/>
    </w:pPr>
  </w:style>
  <w:style w:type="paragraph" w:styleId="Footer">
    <w:name w:val="footer"/>
    <w:basedOn w:val="Normal"/>
    <w:pPr>
      <w:tabs>
        <w:tab w:val="right" w:pos="9072"/>
      </w:tabs>
      <w:overflowPunct w:val="0"/>
      <w:autoSpaceDE w:val="0"/>
      <w:autoSpaceDN w:val="0"/>
      <w:adjustRightInd w:val="0"/>
      <w:spacing w:after="0"/>
      <w:jc w:val="left"/>
      <w:textAlignment w:val="baseline"/>
    </w:pPr>
    <w:rPr>
      <w:sz w:val="16"/>
      <w:szCs w:val="20"/>
      <w:lang w:val="en-US"/>
    </w:rPr>
  </w:style>
  <w:style w:type="paragraph" w:styleId="Header">
    <w:name w:val="header"/>
    <w:basedOn w:val="Normal"/>
    <w:pPr>
      <w:tabs>
        <w:tab w:val="right" w:pos="9072"/>
      </w:tabs>
      <w:overflowPunct w:val="0"/>
      <w:autoSpaceDE w:val="0"/>
      <w:autoSpaceDN w:val="0"/>
      <w:adjustRightInd w:val="0"/>
      <w:textAlignment w:val="baseline"/>
    </w:pPr>
    <w:rPr>
      <w:b/>
      <w:szCs w:val="20"/>
    </w:rPr>
  </w:style>
  <w:style w:type="character" w:styleId="PageNumber">
    <w:name w:val="page number"/>
    <w:rPr>
      <w:rFonts w:ascii="Arial" w:hAnsi="Arial"/>
      <w:sz w:val="16"/>
    </w:rPr>
  </w:style>
  <w:style w:type="paragraph" w:styleId="TOC1">
    <w:name w:val="toc 1"/>
    <w:basedOn w:val="Normal"/>
    <w:next w:val="Normal"/>
    <w:autoRedefine/>
    <w:uiPriority w:val="39"/>
    <w:rsid w:val="00DF4D2E"/>
    <w:pPr>
      <w:tabs>
        <w:tab w:val="left" w:pos="567"/>
        <w:tab w:val="right" w:leader="dot" w:pos="9000"/>
      </w:tabs>
      <w:overflowPunct w:val="0"/>
      <w:autoSpaceDE w:val="0"/>
      <w:autoSpaceDN w:val="0"/>
      <w:adjustRightInd w:val="0"/>
      <w:spacing w:after="120"/>
      <w:jc w:val="left"/>
      <w:textAlignment w:val="baseline"/>
    </w:pPr>
    <w:rPr>
      <w:b/>
      <w:bCs/>
      <w:caps/>
      <w:noProof/>
      <w:szCs w:val="28"/>
    </w:rPr>
  </w:style>
  <w:style w:type="paragraph" w:styleId="TOC2">
    <w:name w:val="toc 2"/>
    <w:basedOn w:val="Normal"/>
    <w:next w:val="Normal"/>
    <w:autoRedefine/>
    <w:uiPriority w:val="39"/>
    <w:pPr>
      <w:tabs>
        <w:tab w:val="right" w:leader="dot" w:pos="8505"/>
      </w:tabs>
      <w:overflowPunct w:val="0"/>
      <w:autoSpaceDE w:val="0"/>
      <w:autoSpaceDN w:val="0"/>
      <w:adjustRightInd w:val="0"/>
      <w:spacing w:before="240" w:after="0"/>
      <w:jc w:val="left"/>
      <w:textAlignment w:val="baseline"/>
    </w:pPr>
    <w:rPr>
      <w:b/>
      <w:bCs/>
    </w:rPr>
  </w:style>
  <w:style w:type="paragraph" w:styleId="TOC3">
    <w:name w:val="toc 3"/>
    <w:basedOn w:val="Normal"/>
    <w:next w:val="Normal"/>
    <w:autoRedefine/>
    <w:uiPriority w:val="39"/>
    <w:pPr>
      <w:tabs>
        <w:tab w:val="right" w:leader="dot" w:pos="8505"/>
      </w:tabs>
      <w:overflowPunct w:val="0"/>
      <w:autoSpaceDE w:val="0"/>
      <w:autoSpaceDN w:val="0"/>
      <w:adjustRightInd w:val="0"/>
      <w:spacing w:after="0"/>
      <w:ind w:left="198"/>
      <w:jc w:val="left"/>
      <w:textAlignment w:val="baseline"/>
    </w:pPr>
  </w:style>
  <w:style w:type="paragraph" w:customStyle="1" w:styleId="Level1">
    <w:name w:val="Level 1"/>
    <w:basedOn w:val="Normal"/>
    <w:rsid w:val="00350913"/>
    <w:pPr>
      <w:numPr>
        <w:numId w:val="8"/>
      </w:numPr>
      <w:overflowPunct w:val="0"/>
      <w:autoSpaceDE w:val="0"/>
      <w:autoSpaceDN w:val="0"/>
      <w:adjustRightInd w:val="0"/>
      <w:spacing w:after="240"/>
      <w:textAlignment w:val="baseline"/>
    </w:pPr>
    <w:rPr>
      <w:szCs w:val="20"/>
    </w:rPr>
  </w:style>
  <w:style w:type="character" w:styleId="Hyperlink">
    <w:name w:val="Hyperlink"/>
    <w:uiPriority w:val="99"/>
    <w:rPr>
      <w:color w:val="0000FF"/>
      <w:u w:val="single"/>
    </w:rPr>
  </w:style>
  <w:style w:type="paragraph" w:customStyle="1" w:styleId="AnnexParagraph">
    <w:name w:val="Annex Paragraph"/>
    <w:pPr>
      <w:numPr>
        <w:ilvl w:val="3"/>
        <w:numId w:val="6"/>
      </w:numPr>
      <w:spacing w:after="240"/>
      <w:jc w:val="both"/>
    </w:pPr>
    <w:rPr>
      <w:sz w:val="24"/>
      <w:lang w:eastAsia="en-US"/>
    </w:rPr>
  </w:style>
  <w:style w:type="paragraph" w:customStyle="1" w:styleId="AnnexPartHeading">
    <w:name w:val="Annex Part Heading"/>
    <w:basedOn w:val="AnnexHeading"/>
    <w:next w:val="AnnexParagraphHeading"/>
    <w:pPr>
      <w:numPr>
        <w:ilvl w:val="1"/>
        <w:numId w:val="6"/>
      </w:numPr>
      <w:jc w:val="left"/>
    </w:pPr>
    <w:rPr>
      <w:caps w:val="0"/>
    </w:rPr>
  </w:style>
  <w:style w:type="paragraph" w:customStyle="1" w:styleId="AnnexHeading">
    <w:name w:val="Annex Heading"/>
    <w:next w:val="AnnexPartHeading"/>
    <w:pPr>
      <w:numPr>
        <w:numId w:val="3"/>
      </w:numPr>
      <w:spacing w:after="240" w:line="360" w:lineRule="auto"/>
      <w:jc w:val="center"/>
    </w:pPr>
    <w:rPr>
      <w:rFonts w:ascii="Arial" w:hAnsi="Arial"/>
      <w:b/>
      <w:caps/>
      <w:lang w:eastAsia="en-US"/>
    </w:rPr>
  </w:style>
  <w:style w:type="paragraph" w:customStyle="1" w:styleId="AnnexParagraphHeading">
    <w:name w:val="Annex Paragraph Heading"/>
    <w:next w:val="AnnexParagraph"/>
    <w:pPr>
      <w:numPr>
        <w:ilvl w:val="2"/>
        <w:numId w:val="6"/>
      </w:numPr>
      <w:spacing w:after="240"/>
    </w:pPr>
    <w:rPr>
      <w:b/>
      <w:sz w:val="24"/>
      <w:lang w:eastAsia="en-US"/>
    </w:rPr>
  </w:style>
  <w:style w:type="paragraph" w:customStyle="1" w:styleId="AnnexSub-paragraph">
    <w:name w:val="Annex Sub-paragraph"/>
    <w:basedOn w:val="Normal"/>
    <w:pPr>
      <w:numPr>
        <w:ilvl w:val="4"/>
        <w:numId w:val="6"/>
      </w:numPr>
      <w:spacing w:after="240"/>
    </w:pPr>
    <w:rPr>
      <w:rFonts w:ascii="Times New Roman" w:hAnsi="Times New Roman"/>
      <w:sz w:val="24"/>
    </w:rPr>
  </w:style>
  <w:style w:type="paragraph" w:customStyle="1" w:styleId="AnnexSub-sub-paragraph">
    <w:name w:val="Annex Sub-sub-paragraph"/>
    <w:basedOn w:val="Normal"/>
    <w:pPr>
      <w:numPr>
        <w:ilvl w:val="5"/>
        <w:numId w:val="6"/>
      </w:numPr>
      <w:tabs>
        <w:tab w:val="left" w:pos="1701"/>
      </w:tabs>
      <w:spacing w:after="240"/>
    </w:pPr>
    <w:rPr>
      <w:rFonts w:ascii="Times New Roman" w:hAnsi="Times New Roman"/>
      <w:sz w:val="24"/>
    </w:rPr>
  </w:style>
  <w:style w:type="paragraph" w:customStyle="1" w:styleId="AnnexSub-sub-subparagraph">
    <w:name w:val="Annex Sub-sub-sub paragraph"/>
    <w:basedOn w:val="AnnexSub-sub-paragraph"/>
    <w:pPr>
      <w:numPr>
        <w:ilvl w:val="6"/>
      </w:numPr>
    </w:pPr>
  </w:style>
  <w:style w:type="paragraph" w:customStyle="1" w:styleId="DefaultText">
    <w:name w:val="Default Text"/>
    <w:basedOn w:val="Normal"/>
    <w:pPr>
      <w:spacing w:after="240"/>
    </w:pPr>
    <w:rPr>
      <w:rFonts w:ascii="Times New Roman" w:hAnsi="Times New Roman"/>
      <w:sz w:val="22"/>
      <w:lang w:val="en-US"/>
    </w:rPr>
  </w:style>
  <w:style w:type="paragraph" w:customStyle="1" w:styleId="Parties">
    <w:name w:val="Parties"/>
    <w:basedOn w:val="BodyText"/>
    <w:rsid w:val="00BF4214"/>
    <w:pPr>
      <w:tabs>
        <w:tab w:val="clear" w:pos="900"/>
      </w:tabs>
      <w:autoSpaceDE/>
      <w:autoSpaceDN/>
      <w:adjustRightInd/>
      <w:ind w:left="720" w:hanging="720"/>
    </w:pPr>
    <w:rPr>
      <w:sz w:val="20"/>
      <w:lang w:val="en-GB"/>
    </w:rPr>
  </w:style>
  <w:style w:type="paragraph" w:styleId="BodyText">
    <w:name w:val="Body Text"/>
    <w:aliases w:val="b"/>
    <w:basedOn w:val="Normal"/>
    <w:pPr>
      <w:tabs>
        <w:tab w:val="left" w:pos="900"/>
      </w:tabs>
      <w:autoSpaceDE w:val="0"/>
      <w:autoSpaceDN w:val="0"/>
      <w:adjustRightInd w:val="0"/>
      <w:spacing w:after="240"/>
    </w:pPr>
    <w:rPr>
      <w:sz w:val="21"/>
      <w:szCs w:val="20"/>
      <w:lang w:val="en-US"/>
    </w:rPr>
  </w:style>
  <w:style w:type="paragraph" w:customStyle="1" w:styleId="Level5">
    <w:name w:val="Level 5"/>
    <w:basedOn w:val="Level4"/>
    <w:pPr>
      <w:tabs>
        <w:tab w:val="clear" w:pos="3442"/>
        <w:tab w:val="num" w:pos="360"/>
      </w:tabs>
      <w:ind w:left="1361" w:hanging="737"/>
      <w:outlineLvl w:val="4"/>
    </w:pPr>
  </w:style>
  <w:style w:type="paragraph" w:customStyle="1" w:styleId="Level4">
    <w:name w:val="Level 4"/>
    <w:basedOn w:val="Normal"/>
    <w:pPr>
      <w:tabs>
        <w:tab w:val="num" w:pos="3442"/>
      </w:tabs>
      <w:spacing w:after="120" w:line="336" w:lineRule="auto"/>
      <w:ind w:left="3289" w:hanging="567"/>
      <w:outlineLvl w:val="3"/>
    </w:pPr>
    <w:rPr>
      <w:w w:val="105"/>
      <w:kern w:val="20"/>
      <w:szCs w:val="20"/>
    </w:rPr>
  </w:style>
  <w:style w:type="paragraph" w:customStyle="1" w:styleId="Level6">
    <w:name w:val="Level 6"/>
    <w:basedOn w:val="Level5"/>
    <w:pPr>
      <w:ind w:left="2041" w:hanging="680"/>
      <w:outlineLvl w:val="5"/>
    </w:pPr>
  </w:style>
  <w:style w:type="paragraph" w:customStyle="1" w:styleId="alpha2">
    <w:name w:val="alpha 2"/>
    <w:basedOn w:val="Normal"/>
    <w:pPr>
      <w:tabs>
        <w:tab w:val="num" w:pos="360"/>
      </w:tabs>
      <w:spacing w:after="120" w:line="360" w:lineRule="auto"/>
      <w:ind w:left="360" w:hanging="360"/>
    </w:pPr>
    <w:rPr>
      <w:w w:val="105"/>
      <w:kern w:val="20"/>
      <w:szCs w:val="20"/>
    </w:rPr>
  </w:style>
  <w:style w:type="paragraph" w:customStyle="1" w:styleId="Definitions">
    <w:name w:val="Definitions"/>
    <w:basedOn w:val="Heading3"/>
    <w:rsid w:val="00BF4214"/>
    <w:pPr>
      <w:numPr>
        <w:ilvl w:val="0"/>
        <w:numId w:val="10"/>
      </w:numPr>
    </w:pPr>
  </w:style>
  <w:style w:type="paragraph" w:customStyle="1" w:styleId="DefinitionsSub-paragraph">
    <w:name w:val="Definitions Sub-paragraph"/>
    <w:basedOn w:val="Definitions"/>
    <w:rsid w:val="00B72FD2"/>
    <w:pPr>
      <w:numPr>
        <w:ilvl w:val="4"/>
      </w:numPr>
      <w:ind w:left="1440" w:hanging="720"/>
    </w:pPr>
    <w:rPr>
      <w:rFonts w:cs="Times New Roman"/>
    </w:rPr>
  </w:style>
  <w:style w:type="paragraph" w:customStyle="1" w:styleId="BodyText4">
    <w:name w:val="Body Text 4"/>
    <w:basedOn w:val="Normal"/>
    <w:rsid w:val="00F17340"/>
    <w:pPr>
      <w:spacing w:after="240"/>
      <w:ind w:left="2552"/>
    </w:pPr>
    <w:rPr>
      <w:szCs w:val="20"/>
    </w:rPr>
  </w:style>
  <w:style w:type="paragraph" w:styleId="BodyText3">
    <w:name w:val="Body Text 3"/>
    <w:basedOn w:val="Normal"/>
    <w:rsid w:val="00350913"/>
    <w:pPr>
      <w:autoSpaceDE w:val="0"/>
      <w:autoSpaceDN w:val="0"/>
      <w:adjustRightInd w:val="0"/>
      <w:spacing w:after="240"/>
      <w:ind w:left="1701"/>
    </w:pPr>
    <w:rPr>
      <w:szCs w:val="22"/>
    </w:rPr>
  </w:style>
  <w:style w:type="character" w:customStyle="1" w:styleId="DeltaViewInsertion">
    <w:name w:val="DeltaView Insertion"/>
    <w:rPr>
      <w:color w:val="0000FF"/>
      <w:spacing w:val="0"/>
      <w:u w:val="double"/>
    </w:rPr>
  </w:style>
  <w:style w:type="character" w:customStyle="1" w:styleId="DeltaViewMoveDestination">
    <w:name w:val="DeltaView Move Destination"/>
    <w:rPr>
      <w:color w:val="00C000"/>
      <w:spacing w:val="0"/>
      <w:u w:val="double"/>
    </w:rPr>
  </w:style>
  <w:style w:type="paragraph" w:styleId="BodyText2">
    <w:name w:val="Body Text 2"/>
    <w:basedOn w:val="Normal"/>
    <w:rsid w:val="00565052"/>
    <w:pPr>
      <w:spacing w:after="240"/>
      <w:ind w:left="720"/>
    </w:pPr>
    <w:rPr>
      <w:szCs w:val="20"/>
    </w:rPr>
  </w:style>
  <w:style w:type="paragraph" w:customStyle="1" w:styleId="AnnexSectionHeading">
    <w:name w:val="Annex Section Heading"/>
    <w:basedOn w:val="Normal"/>
    <w:next w:val="AnnexParagraph"/>
    <w:pPr>
      <w:numPr>
        <w:ilvl w:val="2"/>
        <w:numId w:val="4"/>
      </w:numPr>
      <w:spacing w:after="240"/>
    </w:pPr>
    <w:rPr>
      <w:rFonts w:ascii="Times New Roman" w:hAnsi="Times New Roman"/>
      <w:b/>
      <w:sz w:val="24"/>
    </w:rPr>
  </w:style>
  <w:style w:type="paragraph" w:customStyle="1" w:styleId="zFSco-names">
    <w:name w:val="zFSco-names"/>
    <w:basedOn w:val="Normal"/>
    <w:next w:val="zFSand"/>
    <w:pPr>
      <w:spacing w:after="0" w:line="319" w:lineRule="auto"/>
      <w:ind w:left="567" w:right="567"/>
      <w:jc w:val="center"/>
    </w:pPr>
    <w:rPr>
      <w:i/>
      <w:caps/>
      <w:w w:val="105"/>
      <w:kern w:val="20"/>
      <w:sz w:val="24"/>
      <w:szCs w:val="20"/>
    </w:rPr>
  </w:style>
  <w:style w:type="paragraph" w:customStyle="1" w:styleId="zFSand">
    <w:name w:val="zFSand"/>
    <w:basedOn w:val="Normal"/>
    <w:next w:val="zFSco-names"/>
    <w:pPr>
      <w:spacing w:before="120" w:after="120" w:line="319" w:lineRule="auto"/>
      <w:ind w:left="567" w:right="567"/>
      <w:jc w:val="center"/>
    </w:pPr>
    <w:rPr>
      <w:w w:val="105"/>
      <w:kern w:val="20"/>
      <w:szCs w:val="20"/>
    </w:rPr>
  </w:style>
  <w:style w:type="paragraph" w:customStyle="1" w:styleId="Body">
    <w:name w:val="Body"/>
    <w:basedOn w:val="Normal"/>
    <w:rsid w:val="00973B9E"/>
    <w:pPr>
      <w:spacing w:after="240"/>
    </w:pPr>
    <w:rPr>
      <w:kern w:val="20"/>
      <w:szCs w:val="20"/>
    </w:rPr>
  </w:style>
  <w:style w:type="paragraph" w:customStyle="1" w:styleId="Createdby">
    <w:name w:val="Created by"/>
    <w:rPr>
      <w:rFonts w:ascii="Arial" w:hAnsi="Arial"/>
      <w:sz w:val="24"/>
      <w:lang w:eastAsia="en-US"/>
    </w:rPr>
  </w:style>
  <w:style w:type="paragraph" w:customStyle="1" w:styleId="Recitals">
    <w:name w:val="Recitals"/>
    <w:basedOn w:val="Body"/>
    <w:rsid w:val="00973B9E"/>
    <w:pPr>
      <w:ind w:left="851" w:hanging="851"/>
    </w:pPr>
    <w:rPr>
      <w:w w:val="105"/>
    </w:rPr>
  </w:style>
  <w:style w:type="paragraph" w:customStyle="1" w:styleId="Level3">
    <w:name w:val="Level 3"/>
    <w:basedOn w:val="Normal"/>
    <w:autoRedefine/>
    <w:pPr>
      <w:spacing w:after="240"/>
      <w:outlineLvl w:val="2"/>
    </w:pPr>
    <w:rPr>
      <w:rFonts w:ascii="Times New Roman" w:hAnsi="Times New Roman"/>
      <w:w w:val="105"/>
      <w:kern w:val="20"/>
      <w:sz w:val="24"/>
      <w:szCs w:val="20"/>
    </w:rPr>
  </w:style>
  <w:style w:type="paragraph" w:customStyle="1" w:styleId="BodyHanging3">
    <w:name w:val="Body Hanging 3"/>
    <w:basedOn w:val="Body"/>
    <w:rsid w:val="00F17340"/>
    <w:pPr>
      <w:ind w:left="2552" w:hanging="851"/>
    </w:pPr>
    <w:rPr>
      <w:w w:val="105"/>
    </w:rPr>
  </w:style>
  <w:style w:type="paragraph" w:customStyle="1" w:styleId="HeadingforDocument">
    <w:name w:val="Heading for Document"/>
    <w:basedOn w:val="Heading1"/>
    <w:next w:val="Heading1"/>
    <w:pPr>
      <w:numPr>
        <w:numId w:val="0"/>
      </w:numPr>
      <w:jc w:val="center"/>
    </w:pPr>
    <w:rPr>
      <w:u w:val="single"/>
    </w:rPr>
  </w:style>
  <w:style w:type="character" w:styleId="FootnoteReference">
    <w:name w:val="footnote reference"/>
    <w:semiHidden/>
    <w:rPr>
      <w:vertAlign w:val="superscript"/>
    </w:rPr>
  </w:style>
  <w:style w:type="paragraph" w:styleId="FootnoteText">
    <w:name w:val="footnote text"/>
    <w:basedOn w:val="Normal"/>
    <w:semiHidden/>
    <w:pPr>
      <w:spacing w:after="0"/>
    </w:pPr>
    <w:rPr>
      <w:sz w:val="18"/>
      <w:szCs w:val="20"/>
    </w:rPr>
  </w:style>
  <w:style w:type="character" w:customStyle="1" w:styleId="EmailStyle15">
    <w:name w:val="EmailStyle15"/>
    <w:rPr>
      <w:rFonts w:ascii="Arial" w:hAnsi="Arial" w:cs="Arial"/>
      <w:color w:val="000000"/>
      <w:sz w:val="20"/>
      <w:szCs w:val="20"/>
    </w:rPr>
  </w:style>
  <w:style w:type="character" w:customStyle="1" w:styleId="emailstyle48">
    <w:name w:val="emailstyle48"/>
    <w:rPr>
      <w:rFonts w:ascii="Arial" w:hAnsi="Arial" w:cs="Arial"/>
      <w:color w:val="003300"/>
      <w:sz w:val="20"/>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spacing w:after="0"/>
      <w:jc w:val="center"/>
    </w:pPr>
    <w:rPr>
      <w:rFonts w:ascii="NewsGoth BT" w:hAnsi="NewsGoth BT"/>
      <w:b/>
      <w:sz w:val="24"/>
      <w:szCs w:val="20"/>
      <w:u w:val="single"/>
    </w:rPr>
  </w:style>
  <w:style w:type="character" w:styleId="FollowedHyperlink">
    <w:name w:val="FollowedHyperlink"/>
    <w:rPr>
      <w:color w:val="800080"/>
      <w:u w:val="single"/>
    </w:rPr>
  </w:style>
  <w:style w:type="paragraph" w:customStyle="1" w:styleId="StyleHeading1H1Arial10pt">
    <w:name w:val="Style Heading 1H1 + Arial 10 pt"/>
    <w:basedOn w:val="Heading1"/>
    <w:rsid w:val="00815332"/>
    <w:pPr>
      <w:keepLines/>
      <w:numPr>
        <w:numId w:val="7"/>
      </w:numPr>
      <w:spacing w:before="240" w:after="120"/>
    </w:pPr>
    <w:rPr>
      <w:rFonts w:ascii="Arial" w:hAnsi="Arial" w:cs="Times New Roman"/>
      <w:caps w:val="0"/>
      <w:kern w:val="0"/>
      <w:szCs w:val="20"/>
    </w:rPr>
  </w:style>
  <w:style w:type="character" w:styleId="CommentReference">
    <w:name w:val="annotation reference"/>
    <w:semiHidden/>
    <w:rsid w:val="00CC23F5"/>
    <w:rPr>
      <w:sz w:val="16"/>
      <w:szCs w:val="16"/>
    </w:rPr>
  </w:style>
  <w:style w:type="paragraph" w:styleId="CommentText">
    <w:name w:val="annotation text"/>
    <w:basedOn w:val="Normal"/>
    <w:semiHidden/>
    <w:rsid w:val="00CC23F5"/>
    <w:rPr>
      <w:szCs w:val="20"/>
    </w:rPr>
  </w:style>
  <w:style w:type="paragraph" w:styleId="CommentSubject">
    <w:name w:val="annotation subject"/>
    <w:basedOn w:val="CommentText"/>
    <w:next w:val="CommentText"/>
    <w:semiHidden/>
    <w:rsid w:val="00CC23F5"/>
    <w:rPr>
      <w:b/>
      <w:bCs/>
    </w:rPr>
  </w:style>
  <w:style w:type="paragraph" w:customStyle="1" w:styleId="BodyContd1">
    <w:name w:val="Body Cont'd1"/>
    <w:aliases w:val="C1"/>
    <w:basedOn w:val="Normal"/>
    <w:rsid w:val="00074BCB"/>
    <w:pPr>
      <w:spacing w:before="120" w:after="120"/>
      <w:ind w:left="720"/>
    </w:pPr>
    <w:rPr>
      <w:rFonts w:ascii="Times New Roman" w:hAnsi="Times New Roman"/>
      <w:sz w:val="24"/>
      <w:szCs w:val="20"/>
    </w:rPr>
  </w:style>
  <w:style w:type="paragraph" w:customStyle="1" w:styleId="Schedule1">
    <w:name w:val="Schedule1"/>
    <w:aliases w:val="S1"/>
    <w:basedOn w:val="Heading1"/>
    <w:next w:val="Normal"/>
    <w:rsid w:val="00D3420A"/>
    <w:pPr>
      <w:keepLines/>
      <w:pageBreakBefore/>
      <w:numPr>
        <w:numId w:val="0"/>
      </w:numPr>
      <w:spacing w:before="240" w:after="120"/>
      <w:jc w:val="center"/>
    </w:pPr>
    <w:rPr>
      <w:rFonts w:cs="Times New Roman"/>
      <w:bCs w:val="0"/>
      <w:caps w:val="0"/>
      <w:kern w:val="0"/>
      <w:szCs w:val="20"/>
    </w:rPr>
  </w:style>
  <w:style w:type="paragraph" w:customStyle="1" w:styleId="BodyContd">
    <w:name w:val="Body Cont'd"/>
    <w:aliases w:val="BC"/>
    <w:basedOn w:val="Normal"/>
    <w:rsid w:val="005E5373"/>
    <w:pPr>
      <w:spacing w:before="120" w:after="120"/>
    </w:pPr>
    <w:rPr>
      <w:rFonts w:ascii="Times New Roman" w:hAnsi="Times New Roman"/>
      <w:sz w:val="24"/>
      <w:szCs w:val="20"/>
    </w:rPr>
  </w:style>
  <w:style w:type="character" w:customStyle="1" w:styleId="Heading2Char">
    <w:name w:val="Heading 2 Char"/>
    <w:aliases w:val="H2 Char"/>
    <w:link w:val="Heading2"/>
    <w:rsid w:val="00BF4214"/>
    <w:rPr>
      <w:rFonts w:ascii="Arial" w:hAnsi="Arial" w:cs="Arial"/>
      <w:szCs w:val="28"/>
      <w:lang w:eastAsia="en-US"/>
    </w:rPr>
  </w:style>
  <w:style w:type="paragraph" w:styleId="TOC4">
    <w:name w:val="toc 4"/>
    <w:basedOn w:val="Normal"/>
    <w:next w:val="Normal"/>
    <w:autoRedefine/>
    <w:uiPriority w:val="39"/>
    <w:unhideWhenUsed/>
    <w:rsid w:val="00D079EA"/>
    <w:pPr>
      <w:spacing w:after="100" w:line="276" w:lineRule="auto"/>
      <w:ind w:left="660"/>
      <w:jc w:val="left"/>
    </w:pPr>
    <w:rPr>
      <w:rFonts w:ascii="Calibri" w:hAnsi="Calibri"/>
      <w:sz w:val="22"/>
      <w:szCs w:val="22"/>
      <w:lang w:eastAsia="en-GB"/>
    </w:rPr>
  </w:style>
  <w:style w:type="paragraph" w:styleId="TOC5">
    <w:name w:val="toc 5"/>
    <w:basedOn w:val="Normal"/>
    <w:next w:val="Normal"/>
    <w:autoRedefine/>
    <w:uiPriority w:val="39"/>
    <w:unhideWhenUsed/>
    <w:rsid w:val="00D079EA"/>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uiPriority w:val="39"/>
    <w:unhideWhenUsed/>
    <w:rsid w:val="00D079EA"/>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uiPriority w:val="39"/>
    <w:unhideWhenUsed/>
    <w:rsid w:val="00D079EA"/>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uiPriority w:val="39"/>
    <w:unhideWhenUsed/>
    <w:rsid w:val="00D079EA"/>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uiPriority w:val="39"/>
    <w:unhideWhenUsed/>
    <w:rsid w:val="00D079EA"/>
    <w:pPr>
      <w:spacing w:after="100" w:line="276" w:lineRule="auto"/>
      <w:ind w:left="1760"/>
      <w:jc w:val="left"/>
    </w:pPr>
    <w:rPr>
      <w:rFonts w:ascii="Calibri" w:hAnsi="Calibri"/>
      <w:sz w:val="22"/>
      <w:szCs w:val="22"/>
      <w:lang w:eastAsia="en-GB"/>
    </w:rPr>
  </w:style>
  <w:style w:type="paragraph" w:customStyle="1" w:styleId="DefinitionsSubsub-paragraph">
    <w:name w:val="Definitions Sub sub-paragraph"/>
    <w:basedOn w:val="DefinitionsSub-paragraph"/>
    <w:qFormat/>
    <w:rsid w:val="00B72FD2"/>
    <w:pPr>
      <w:numPr>
        <w:numId w:val="43"/>
      </w:numPr>
      <w:ind w:left="2160" w:hanging="720"/>
    </w:pPr>
  </w:style>
  <w:style w:type="paragraph" w:customStyle="1" w:styleId="BodyHanging4">
    <w:name w:val="Body Hanging 4"/>
    <w:basedOn w:val="BodyHanging3"/>
    <w:qFormat/>
    <w:rsid w:val="00F17340"/>
    <w:pPr>
      <w:ind w:left="3403"/>
    </w:pPr>
  </w:style>
  <w:style w:type="paragraph" w:customStyle="1" w:styleId="BodyText5">
    <w:name w:val="Body Text 5"/>
    <w:basedOn w:val="BodyText4"/>
    <w:qFormat/>
    <w:rsid w:val="00F17340"/>
    <w:pPr>
      <w:ind w:left="3402"/>
    </w:pPr>
  </w:style>
  <w:style w:type="paragraph" w:customStyle="1" w:styleId="BodyHanging5">
    <w:name w:val="Body Hanging 5"/>
    <w:basedOn w:val="BodyHanging4"/>
    <w:qFormat/>
    <w:rsid w:val="00DC0BE9"/>
    <w:pPr>
      <w:ind w:left="4253"/>
    </w:pPr>
  </w:style>
  <w:style w:type="table" w:styleId="TableGrid">
    <w:name w:val="Table Grid"/>
    <w:basedOn w:val="TableNormal"/>
    <w:rsid w:val="008C1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61FC0"/>
    <w:rPr>
      <w:color w:val="808080"/>
    </w:rPr>
  </w:style>
  <w:style w:type="paragraph" w:customStyle="1" w:styleId="Schedule2">
    <w:name w:val="Schedule2"/>
    <w:aliases w:val="S2"/>
    <w:basedOn w:val="Normal"/>
    <w:rsid w:val="0013191F"/>
    <w:pPr>
      <w:spacing w:before="120" w:after="120"/>
      <w:jc w:val="center"/>
    </w:pPr>
    <w:rPr>
      <w:rFonts w:ascii="Times New Roman" w:hAnsi="Times New Roman"/>
      <w:b/>
      <w:sz w:val="24"/>
      <w:szCs w:val="20"/>
    </w:rPr>
  </w:style>
  <w:style w:type="character" w:customStyle="1" w:styleId="Legal1">
    <w:name w:val="Legal 1"/>
    <w:rsid w:val="0013191F"/>
    <w:rPr>
      <w:rFonts w:ascii="Arial" w:hAnsi="Arial" w:cs="Times New Roman"/>
      <w:spacing w:val="-2"/>
      <w:sz w:val="24"/>
    </w:rPr>
  </w:style>
  <w:style w:type="paragraph" w:customStyle="1" w:styleId="CMSANBodyText">
    <w:name w:val="CMS AN Body Text"/>
    <w:uiPriority w:val="9"/>
    <w:qFormat/>
    <w:rsid w:val="0013191F"/>
    <w:pPr>
      <w:spacing w:before="60" w:after="60"/>
      <w:jc w:val="both"/>
    </w:pPr>
    <w:rPr>
      <w:rFonts w:ascii="Arial" w:eastAsia="Calibri" w:hAnsi="Arial" w:cs="Segoe Script"/>
      <w:color w:val="000000"/>
      <w:szCs w:val="22"/>
      <w:lang w:eastAsia="en-US"/>
    </w:rPr>
  </w:style>
  <w:style w:type="paragraph" w:customStyle="1" w:styleId="CMSANHeadline">
    <w:name w:val="CMS AN Headline"/>
    <w:uiPriority w:val="4"/>
    <w:rsid w:val="0013191F"/>
    <w:pPr>
      <w:keepNext/>
      <w:spacing w:before="240" w:after="120" w:line="300" w:lineRule="atLeast"/>
      <w:jc w:val="center"/>
    </w:pPr>
    <w:rPr>
      <w:rFonts w:ascii="Arial" w:eastAsia="Calibri" w:hAnsi="Arial" w:cs="Segoe Script"/>
      <w:b/>
      <w:caps/>
      <w:color w:val="000000"/>
      <w:szCs w:val="22"/>
      <w:u w:val="single"/>
      <w:lang w:eastAsia="en-US"/>
    </w:rPr>
  </w:style>
  <w:style w:type="paragraph" w:styleId="Revision">
    <w:name w:val="Revision"/>
    <w:hidden/>
    <w:uiPriority w:val="99"/>
    <w:semiHidden/>
    <w:rsid w:val="00EF5922"/>
    <w:rPr>
      <w:rFonts w:ascii="Arial" w:hAnsi="Arial"/>
      <w:szCs w:val="24"/>
      <w:lang w:eastAsia="en-US"/>
    </w:rPr>
  </w:style>
  <w:style w:type="character" w:customStyle="1" w:styleId="Mention1">
    <w:name w:val="Mention1"/>
    <w:basedOn w:val="DefaultParagraphFont"/>
    <w:uiPriority w:val="99"/>
    <w:semiHidden/>
    <w:unhideWhenUsed/>
    <w:rsid w:val="005A7C0C"/>
    <w:rPr>
      <w:color w:val="2B579A"/>
      <w:shd w:val="clear" w:color="auto" w:fill="E6E6E6"/>
    </w:rPr>
  </w:style>
  <w:style w:type="paragraph" w:customStyle="1" w:styleId="Appendix2">
    <w:name w:val="Appendix2"/>
    <w:aliases w:val="A2"/>
    <w:basedOn w:val="Schedule2"/>
    <w:rsid w:val="005A7C0C"/>
    <w:rPr>
      <w:rFonts w:ascii="Arial" w:hAnsi="Arial"/>
      <w:sz w:val="20"/>
      <w:lang w:eastAsia="en-GB"/>
    </w:rPr>
  </w:style>
  <w:style w:type="paragraph" w:styleId="ListParagraph">
    <w:name w:val="List Paragraph"/>
    <w:basedOn w:val="Normal"/>
    <w:uiPriority w:val="34"/>
    <w:qFormat/>
    <w:rsid w:val="00BB0F7D"/>
    <w:pPr>
      <w:spacing w:after="0"/>
      <w:ind w:left="720"/>
      <w:jc w:val="left"/>
    </w:pPr>
    <w:rPr>
      <w:rFonts w:ascii="Calibri" w:eastAsiaTheme="minorHAnsi" w:hAnsi="Calibri"/>
      <w:sz w:val="22"/>
      <w:szCs w:val="22"/>
    </w:rPr>
  </w:style>
  <w:style w:type="character" w:customStyle="1" w:styleId="Mention2">
    <w:name w:val="Mention2"/>
    <w:basedOn w:val="DefaultParagraphFont"/>
    <w:uiPriority w:val="99"/>
    <w:semiHidden/>
    <w:unhideWhenUsed/>
    <w:rsid w:val="00524D74"/>
    <w:rPr>
      <w:color w:val="2B579A"/>
      <w:shd w:val="clear" w:color="auto" w:fill="E6E6E6"/>
    </w:rPr>
  </w:style>
  <w:style w:type="character" w:customStyle="1" w:styleId="UnresolvedMention1">
    <w:name w:val="Unresolved Mention1"/>
    <w:basedOn w:val="DefaultParagraphFont"/>
    <w:uiPriority w:val="99"/>
    <w:semiHidden/>
    <w:unhideWhenUsed/>
    <w:rsid w:val="008A64CB"/>
    <w:rPr>
      <w:color w:val="605E5C"/>
      <w:shd w:val="clear" w:color="auto" w:fill="E1DFDD"/>
    </w:rPr>
  </w:style>
  <w:style w:type="character" w:styleId="UnresolvedMention">
    <w:name w:val="Unresolved Mention"/>
    <w:basedOn w:val="DefaultParagraphFont"/>
    <w:uiPriority w:val="99"/>
    <w:semiHidden/>
    <w:unhideWhenUsed/>
    <w:rsid w:val="00956529"/>
    <w:rPr>
      <w:color w:val="605E5C"/>
      <w:shd w:val="clear" w:color="auto" w:fill="E1DFDD"/>
    </w:rPr>
  </w:style>
  <w:style w:type="paragraph" w:styleId="NoSpacing">
    <w:name w:val="No Spacing"/>
    <w:uiPriority w:val="1"/>
    <w:qFormat/>
    <w:rsid w:val="0072319E"/>
    <w:pPr>
      <w:jc w:val="both"/>
    </w:pPr>
    <w:rPr>
      <w:rFonts w:ascii="Arial" w:hAnsi="Arial"/>
      <w:szCs w:val="24"/>
      <w:lang w:eastAsia="en-US"/>
    </w:rPr>
  </w:style>
  <w:style w:type="paragraph" w:customStyle="1" w:styleId="Re">
    <w:name w:val="Re"/>
    <w:aliases w:val="RE"/>
    <w:basedOn w:val="Normal"/>
    <w:next w:val="Normal"/>
    <w:rsid w:val="007537F1"/>
    <w:pPr>
      <w:keepLines/>
      <w:numPr>
        <w:numId w:val="11"/>
      </w:numPr>
      <w:tabs>
        <w:tab w:val="left" w:pos="8640"/>
      </w:tabs>
      <w:spacing w:before="240" w:after="0"/>
      <w:ind w:right="720"/>
    </w:pPr>
    <w:rPr>
      <w:szCs w:val="20"/>
      <w:lang w:eastAsia="en-GB"/>
    </w:rPr>
  </w:style>
  <w:style w:type="paragraph" w:customStyle="1" w:styleId="Level1Heading">
    <w:name w:val="Level 1 Heading"/>
    <w:basedOn w:val="BodyText"/>
    <w:next w:val="Normal"/>
    <w:uiPriority w:val="19"/>
    <w:qFormat/>
    <w:rsid w:val="003B5DBF"/>
    <w:pPr>
      <w:keepNext/>
      <w:numPr>
        <w:numId w:val="12"/>
      </w:numPr>
      <w:tabs>
        <w:tab w:val="clear" w:pos="900"/>
      </w:tabs>
      <w:autoSpaceDE/>
      <w:autoSpaceDN/>
      <w:adjustRightInd/>
      <w:spacing w:line="276" w:lineRule="auto"/>
      <w:jc w:val="left"/>
      <w:outlineLvl w:val="0"/>
    </w:pPr>
    <w:rPr>
      <w:rFonts w:asciiTheme="minorHAnsi" w:eastAsiaTheme="minorHAnsi" w:hAnsiTheme="minorHAnsi" w:cstheme="minorBidi"/>
      <w:b/>
      <w:bCs/>
      <w:sz w:val="22"/>
      <w:szCs w:val="24"/>
      <w:lang w:val="en-GB"/>
    </w:rPr>
  </w:style>
  <w:style w:type="paragraph" w:customStyle="1" w:styleId="Level2Number">
    <w:name w:val="Level 2 Number"/>
    <w:basedOn w:val="BodyText"/>
    <w:uiPriority w:val="19"/>
    <w:qFormat/>
    <w:rsid w:val="003B5DBF"/>
    <w:pPr>
      <w:numPr>
        <w:ilvl w:val="1"/>
        <w:numId w:val="12"/>
      </w:numPr>
      <w:tabs>
        <w:tab w:val="clear" w:pos="900"/>
      </w:tabs>
      <w:autoSpaceDE/>
      <w:autoSpaceDN/>
      <w:adjustRightInd/>
      <w:spacing w:line="276" w:lineRule="auto"/>
      <w:jc w:val="left"/>
    </w:pPr>
    <w:rPr>
      <w:rFonts w:asciiTheme="minorHAnsi" w:eastAsiaTheme="minorHAnsi" w:hAnsiTheme="minorHAnsi" w:cstheme="minorBidi"/>
      <w:sz w:val="20"/>
      <w:lang w:val="en-GB"/>
    </w:rPr>
  </w:style>
  <w:style w:type="paragraph" w:customStyle="1" w:styleId="Level3Number">
    <w:name w:val="Level 3 Number"/>
    <w:basedOn w:val="BodyText"/>
    <w:uiPriority w:val="19"/>
    <w:qFormat/>
    <w:rsid w:val="003B5DBF"/>
    <w:pPr>
      <w:numPr>
        <w:ilvl w:val="2"/>
        <w:numId w:val="12"/>
      </w:numPr>
      <w:tabs>
        <w:tab w:val="clear" w:pos="900"/>
      </w:tabs>
      <w:autoSpaceDE/>
      <w:autoSpaceDN/>
      <w:adjustRightInd/>
      <w:spacing w:line="276" w:lineRule="auto"/>
      <w:ind w:left="720"/>
      <w:jc w:val="left"/>
    </w:pPr>
    <w:rPr>
      <w:rFonts w:asciiTheme="minorHAnsi" w:eastAsiaTheme="minorHAnsi" w:hAnsiTheme="minorHAnsi" w:cstheme="minorBidi"/>
      <w:sz w:val="20"/>
      <w:lang w:val="en-GB"/>
    </w:rPr>
  </w:style>
  <w:style w:type="paragraph" w:customStyle="1" w:styleId="Level4Number">
    <w:name w:val="Level 4 Number"/>
    <w:basedOn w:val="BodyText"/>
    <w:uiPriority w:val="19"/>
    <w:qFormat/>
    <w:rsid w:val="003B5DBF"/>
    <w:pPr>
      <w:numPr>
        <w:ilvl w:val="3"/>
        <w:numId w:val="12"/>
      </w:numPr>
      <w:tabs>
        <w:tab w:val="clear" w:pos="900"/>
      </w:tabs>
      <w:autoSpaceDE/>
      <w:autoSpaceDN/>
      <w:adjustRightInd/>
      <w:spacing w:line="276" w:lineRule="auto"/>
      <w:jc w:val="left"/>
    </w:pPr>
    <w:rPr>
      <w:rFonts w:asciiTheme="minorHAnsi" w:eastAsiaTheme="minorHAnsi" w:hAnsiTheme="minorHAnsi" w:cstheme="minorBidi"/>
      <w:sz w:val="20"/>
      <w:lang w:val="en-GB"/>
    </w:rPr>
  </w:style>
  <w:style w:type="paragraph" w:customStyle="1" w:styleId="Level5Number">
    <w:name w:val="Level 5 Number"/>
    <w:basedOn w:val="BodyText"/>
    <w:uiPriority w:val="19"/>
    <w:rsid w:val="003B5DBF"/>
    <w:pPr>
      <w:numPr>
        <w:ilvl w:val="4"/>
        <w:numId w:val="12"/>
      </w:numPr>
      <w:tabs>
        <w:tab w:val="clear" w:pos="900"/>
        <w:tab w:val="num" w:pos="360"/>
      </w:tabs>
      <w:autoSpaceDE/>
      <w:autoSpaceDN/>
      <w:adjustRightInd/>
      <w:spacing w:line="276" w:lineRule="auto"/>
      <w:ind w:left="0" w:firstLine="0"/>
      <w:jc w:val="left"/>
    </w:pPr>
    <w:rPr>
      <w:rFonts w:asciiTheme="minorHAnsi" w:eastAsiaTheme="minorHAnsi" w:hAnsiTheme="minorHAnsi" w:cstheme="minorBidi"/>
      <w:sz w:val="20"/>
      <w:lang w:val="en-GB"/>
    </w:rPr>
  </w:style>
  <w:style w:type="paragraph" w:customStyle="1" w:styleId="Level6Number">
    <w:name w:val="Level 6 Number"/>
    <w:basedOn w:val="BodyText"/>
    <w:uiPriority w:val="19"/>
    <w:rsid w:val="003B5DBF"/>
    <w:pPr>
      <w:numPr>
        <w:ilvl w:val="5"/>
        <w:numId w:val="12"/>
      </w:numPr>
      <w:tabs>
        <w:tab w:val="clear" w:pos="900"/>
        <w:tab w:val="num" w:pos="360"/>
      </w:tabs>
      <w:autoSpaceDE/>
      <w:autoSpaceDN/>
      <w:adjustRightInd/>
      <w:spacing w:line="276" w:lineRule="auto"/>
      <w:ind w:left="0" w:firstLine="0"/>
      <w:jc w:val="left"/>
    </w:pPr>
    <w:rPr>
      <w:rFonts w:asciiTheme="minorHAnsi" w:eastAsiaTheme="minorHAnsi" w:hAnsiTheme="minorHAnsi" w:cstheme="minorBidi"/>
      <w:sz w:val="20"/>
      <w:lang w:val="en-GB"/>
    </w:rPr>
  </w:style>
  <w:style w:type="paragraph" w:customStyle="1" w:styleId="Level7Number">
    <w:name w:val="Level 7 Number"/>
    <w:basedOn w:val="BodyText"/>
    <w:uiPriority w:val="19"/>
    <w:rsid w:val="003B5DBF"/>
    <w:pPr>
      <w:numPr>
        <w:ilvl w:val="6"/>
        <w:numId w:val="12"/>
      </w:numPr>
      <w:tabs>
        <w:tab w:val="clear" w:pos="900"/>
        <w:tab w:val="num" w:pos="360"/>
      </w:tabs>
      <w:autoSpaceDE/>
      <w:autoSpaceDN/>
      <w:adjustRightInd/>
      <w:spacing w:line="276" w:lineRule="auto"/>
      <w:ind w:left="0" w:firstLine="0"/>
      <w:jc w:val="left"/>
    </w:pPr>
    <w:rPr>
      <w:rFonts w:asciiTheme="minorHAnsi" w:eastAsiaTheme="minorHAnsi" w:hAnsiTheme="minorHAnsi" w:cstheme="minorBidi"/>
      <w:sz w:val="20"/>
      <w:lang w:val="en-GB"/>
    </w:rPr>
  </w:style>
  <w:style w:type="paragraph" w:customStyle="1" w:styleId="Level8Number">
    <w:name w:val="Level 8 Number"/>
    <w:basedOn w:val="BodyText"/>
    <w:uiPriority w:val="19"/>
    <w:rsid w:val="003B5DBF"/>
    <w:pPr>
      <w:numPr>
        <w:ilvl w:val="7"/>
        <w:numId w:val="12"/>
      </w:numPr>
      <w:tabs>
        <w:tab w:val="clear" w:pos="900"/>
        <w:tab w:val="num" w:pos="360"/>
      </w:tabs>
      <w:autoSpaceDE/>
      <w:autoSpaceDN/>
      <w:adjustRightInd/>
      <w:spacing w:line="276" w:lineRule="auto"/>
      <w:ind w:left="0" w:firstLine="0"/>
      <w:jc w:val="left"/>
    </w:pPr>
    <w:rPr>
      <w:rFonts w:asciiTheme="minorHAnsi" w:eastAsiaTheme="minorHAnsi" w:hAnsiTheme="minorHAnsi" w:cstheme="minorBidi"/>
      <w:sz w:val="20"/>
      <w:lang w:val="en-GB"/>
    </w:rPr>
  </w:style>
  <w:style w:type="paragraph" w:customStyle="1" w:styleId="Schedule">
    <w:name w:val="Schedule"/>
    <w:basedOn w:val="BodyText"/>
    <w:next w:val="BodyText"/>
    <w:uiPriority w:val="29"/>
    <w:qFormat/>
    <w:rsid w:val="002537C6"/>
    <w:pPr>
      <w:keepNext/>
      <w:pageBreakBefore/>
      <w:numPr>
        <w:numId w:val="13"/>
      </w:numPr>
      <w:tabs>
        <w:tab w:val="clear" w:pos="900"/>
      </w:tabs>
      <w:autoSpaceDE/>
      <w:autoSpaceDN/>
      <w:adjustRightInd/>
      <w:spacing w:line="276" w:lineRule="auto"/>
      <w:ind w:left="0"/>
      <w:jc w:val="center"/>
      <w:outlineLvl w:val="0"/>
    </w:pPr>
    <w:rPr>
      <w:rFonts w:ascii="Arial Bold" w:eastAsiaTheme="minorHAnsi" w:hAnsi="Arial Bold" w:cs="Arial"/>
      <w:b/>
      <w:bCs/>
      <w:caps/>
      <w:w w:val="108"/>
      <w:sz w:val="20"/>
      <w:lang w:val="en-GB"/>
    </w:rPr>
  </w:style>
  <w:style w:type="paragraph" w:customStyle="1" w:styleId="Part">
    <w:name w:val="Part"/>
    <w:basedOn w:val="BodyText"/>
    <w:next w:val="BodyText"/>
    <w:uiPriority w:val="31"/>
    <w:qFormat/>
    <w:rsid w:val="003B5DBF"/>
    <w:pPr>
      <w:keepNext/>
      <w:numPr>
        <w:ilvl w:val="2"/>
        <w:numId w:val="13"/>
      </w:numPr>
      <w:tabs>
        <w:tab w:val="clear" w:pos="900"/>
      </w:tabs>
      <w:autoSpaceDE/>
      <w:autoSpaceDN/>
      <w:adjustRightInd/>
      <w:spacing w:line="276" w:lineRule="auto"/>
      <w:jc w:val="left"/>
      <w:outlineLvl w:val="1"/>
    </w:pPr>
    <w:rPr>
      <w:rFonts w:asciiTheme="minorHAnsi" w:eastAsiaTheme="minorHAnsi" w:hAnsiTheme="minorHAnsi" w:cstheme="minorBidi"/>
      <w:b/>
      <w:bCs/>
      <w:sz w:val="24"/>
      <w:szCs w:val="28"/>
      <w:lang w:val="en-GB"/>
    </w:rPr>
  </w:style>
  <w:style w:type="paragraph" w:customStyle="1" w:styleId="Sch1Number">
    <w:name w:val="Sch 1 Number"/>
    <w:basedOn w:val="BodyText"/>
    <w:uiPriority w:val="31"/>
    <w:qFormat/>
    <w:rsid w:val="003B5DBF"/>
    <w:pPr>
      <w:numPr>
        <w:ilvl w:val="3"/>
        <w:numId w:val="13"/>
      </w:numPr>
      <w:tabs>
        <w:tab w:val="clear" w:pos="900"/>
      </w:tabs>
      <w:autoSpaceDE/>
      <w:autoSpaceDN/>
      <w:adjustRightInd/>
      <w:spacing w:line="276" w:lineRule="auto"/>
      <w:jc w:val="left"/>
    </w:pPr>
    <w:rPr>
      <w:rFonts w:asciiTheme="minorHAnsi" w:eastAsiaTheme="minorHAnsi" w:hAnsiTheme="minorHAnsi" w:cstheme="minorBidi"/>
      <w:sz w:val="20"/>
      <w:lang w:val="en-GB"/>
    </w:rPr>
  </w:style>
  <w:style w:type="paragraph" w:customStyle="1" w:styleId="Sch2Number">
    <w:name w:val="Sch 2 Number"/>
    <w:basedOn w:val="BodyText"/>
    <w:uiPriority w:val="31"/>
    <w:qFormat/>
    <w:rsid w:val="003B5DBF"/>
    <w:pPr>
      <w:numPr>
        <w:ilvl w:val="4"/>
        <w:numId w:val="13"/>
      </w:numPr>
      <w:tabs>
        <w:tab w:val="clear" w:pos="900"/>
      </w:tabs>
      <w:autoSpaceDE/>
      <w:autoSpaceDN/>
      <w:adjustRightInd/>
      <w:spacing w:line="276" w:lineRule="auto"/>
      <w:jc w:val="left"/>
    </w:pPr>
    <w:rPr>
      <w:rFonts w:asciiTheme="minorHAnsi" w:eastAsiaTheme="minorHAnsi" w:hAnsiTheme="minorHAnsi" w:cstheme="minorBidi"/>
      <w:sz w:val="20"/>
      <w:lang w:val="en-GB"/>
    </w:rPr>
  </w:style>
  <w:style w:type="paragraph" w:customStyle="1" w:styleId="Sch3Number">
    <w:name w:val="Sch 3 Number"/>
    <w:basedOn w:val="BodyText"/>
    <w:uiPriority w:val="31"/>
    <w:rsid w:val="003B5DBF"/>
    <w:pPr>
      <w:numPr>
        <w:ilvl w:val="5"/>
        <w:numId w:val="13"/>
      </w:numPr>
      <w:tabs>
        <w:tab w:val="clear" w:pos="900"/>
      </w:tabs>
      <w:autoSpaceDE/>
      <w:autoSpaceDN/>
      <w:adjustRightInd/>
      <w:spacing w:line="276" w:lineRule="auto"/>
      <w:jc w:val="left"/>
    </w:pPr>
    <w:rPr>
      <w:rFonts w:asciiTheme="minorHAnsi" w:eastAsiaTheme="minorHAnsi" w:hAnsiTheme="minorHAnsi" w:cstheme="minorBidi"/>
      <w:sz w:val="20"/>
      <w:lang w:val="en-GB"/>
    </w:rPr>
  </w:style>
  <w:style w:type="paragraph" w:customStyle="1" w:styleId="Sch4Number">
    <w:name w:val="Sch 4 Number"/>
    <w:basedOn w:val="BodyText"/>
    <w:uiPriority w:val="31"/>
    <w:qFormat/>
    <w:rsid w:val="003B5DBF"/>
    <w:pPr>
      <w:numPr>
        <w:ilvl w:val="6"/>
        <w:numId w:val="13"/>
      </w:numPr>
      <w:tabs>
        <w:tab w:val="clear" w:pos="900"/>
      </w:tabs>
      <w:autoSpaceDE/>
      <w:autoSpaceDN/>
      <w:adjustRightInd/>
      <w:spacing w:line="276" w:lineRule="auto"/>
      <w:jc w:val="left"/>
    </w:pPr>
    <w:rPr>
      <w:rFonts w:asciiTheme="minorHAnsi" w:eastAsiaTheme="minorHAnsi" w:hAnsiTheme="minorHAnsi" w:cstheme="minorBidi"/>
      <w:sz w:val="20"/>
      <w:lang w:val="en-GB"/>
    </w:rPr>
  </w:style>
  <w:style w:type="paragraph" w:customStyle="1" w:styleId="Sch5Number">
    <w:name w:val="Sch 5 Number"/>
    <w:basedOn w:val="BodyText"/>
    <w:uiPriority w:val="31"/>
    <w:rsid w:val="003B5DBF"/>
    <w:pPr>
      <w:numPr>
        <w:ilvl w:val="7"/>
        <w:numId w:val="13"/>
      </w:numPr>
      <w:tabs>
        <w:tab w:val="clear" w:pos="900"/>
      </w:tabs>
      <w:autoSpaceDE/>
      <w:autoSpaceDN/>
      <w:adjustRightInd/>
      <w:spacing w:line="276" w:lineRule="auto"/>
      <w:jc w:val="left"/>
    </w:pPr>
    <w:rPr>
      <w:rFonts w:asciiTheme="minorHAnsi" w:eastAsiaTheme="minorHAnsi" w:hAnsiTheme="minorHAnsi" w:cstheme="minorBidi"/>
      <w:sz w:val="20"/>
      <w:lang w:val="en-GB"/>
    </w:rPr>
  </w:style>
  <w:style w:type="paragraph" w:customStyle="1" w:styleId="Sch6Number">
    <w:name w:val="Sch 6 Number"/>
    <w:basedOn w:val="BodyText"/>
    <w:uiPriority w:val="31"/>
    <w:rsid w:val="003B5DBF"/>
    <w:pPr>
      <w:numPr>
        <w:ilvl w:val="8"/>
        <w:numId w:val="13"/>
      </w:numPr>
      <w:tabs>
        <w:tab w:val="clear" w:pos="900"/>
      </w:tabs>
      <w:autoSpaceDE/>
      <w:autoSpaceDN/>
      <w:adjustRightInd/>
      <w:spacing w:line="276" w:lineRule="auto"/>
      <w:jc w:val="left"/>
    </w:pPr>
    <w:rPr>
      <w:rFonts w:asciiTheme="minorHAnsi" w:eastAsiaTheme="minorHAnsi" w:hAnsiTheme="minorHAnsi" w:cstheme="minorBidi"/>
      <w:sz w:val="20"/>
      <w:lang w:val="en-GB"/>
    </w:rPr>
  </w:style>
  <w:style w:type="paragraph" w:customStyle="1" w:styleId="SubSchedule">
    <w:name w:val="Sub Schedule"/>
    <w:basedOn w:val="BodyText"/>
    <w:next w:val="BodyText"/>
    <w:uiPriority w:val="31"/>
    <w:rsid w:val="003B5DBF"/>
    <w:pPr>
      <w:keepNext/>
      <w:numPr>
        <w:ilvl w:val="1"/>
        <w:numId w:val="13"/>
      </w:numPr>
      <w:tabs>
        <w:tab w:val="clear" w:pos="900"/>
      </w:tabs>
      <w:autoSpaceDE/>
      <w:autoSpaceDN/>
      <w:adjustRightInd/>
      <w:spacing w:line="276" w:lineRule="auto"/>
      <w:jc w:val="left"/>
      <w:outlineLvl w:val="1"/>
    </w:pPr>
    <w:rPr>
      <w:rFonts w:asciiTheme="minorHAnsi" w:eastAsiaTheme="minorHAnsi" w:hAnsiTheme="minorHAnsi" w:cstheme="minorBidi"/>
      <w:b/>
      <w:bCs/>
      <w:sz w:val="24"/>
      <w:szCs w:val="28"/>
      <w:lang w:val="en-GB"/>
    </w:rPr>
  </w:style>
  <w:style w:type="numbering" w:customStyle="1" w:styleId="MainNumbering">
    <w:name w:val="Main Numbering"/>
    <w:uiPriority w:val="99"/>
    <w:rsid w:val="003B5DBF"/>
    <w:pPr>
      <w:numPr>
        <w:numId w:val="14"/>
      </w:numPr>
    </w:pPr>
  </w:style>
  <w:style w:type="numbering" w:customStyle="1" w:styleId="Schedules">
    <w:name w:val="Schedules"/>
    <w:uiPriority w:val="99"/>
    <w:rsid w:val="003B5DBF"/>
    <w:pPr>
      <w:numPr>
        <w:numId w:val="13"/>
      </w:numPr>
    </w:pPr>
  </w:style>
  <w:style w:type="paragraph" w:customStyle="1" w:styleId="Background">
    <w:name w:val="Background"/>
    <w:basedOn w:val="Parties"/>
    <w:qFormat/>
    <w:rsid w:val="00BF4214"/>
  </w:style>
  <w:style w:type="paragraph" w:customStyle="1" w:styleId="DefinitionTerm">
    <w:name w:val="Definition Term"/>
    <w:basedOn w:val="Definitions"/>
    <w:qFormat/>
    <w:rsid w:val="00284DE8"/>
    <w:rPr>
      <w:b/>
    </w:rPr>
  </w:style>
  <w:style w:type="paragraph" w:customStyle="1" w:styleId="Definition">
    <w:name w:val="Definition"/>
    <w:basedOn w:val="BodyText"/>
    <w:uiPriority w:val="21"/>
    <w:qFormat/>
    <w:rsid w:val="006B6C46"/>
    <w:pPr>
      <w:numPr>
        <w:numId w:val="49"/>
      </w:numPr>
      <w:tabs>
        <w:tab w:val="clear" w:pos="900"/>
      </w:tabs>
      <w:autoSpaceDE/>
      <w:autoSpaceDN/>
      <w:adjustRightInd/>
      <w:spacing w:line="276" w:lineRule="auto"/>
      <w:jc w:val="left"/>
      <w:outlineLvl w:val="4"/>
    </w:pPr>
    <w:rPr>
      <w:rFonts w:asciiTheme="minorHAnsi" w:eastAsiaTheme="minorHAnsi" w:hAnsiTheme="minorHAnsi" w:cstheme="minorBidi"/>
      <w:sz w:val="20"/>
      <w:lang w:val="en-GB"/>
    </w:rPr>
  </w:style>
  <w:style w:type="paragraph" w:customStyle="1" w:styleId="Definition1">
    <w:name w:val="Definition 1"/>
    <w:basedOn w:val="BodyText"/>
    <w:uiPriority w:val="21"/>
    <w:rsid w:val="006B6C46"/>
    <w:pPr>
      <w:numPr>
        <w:ilvl w:val="1"/>
        <w:numId w:val="49"/>
      </w:numPr>
      <w:tabs>
        <w:tab w:val="clear" w:pos="900"/>
      </w:tabs>
      <w:autoSpaceDE/>
      <w:autoSpaceDN/>
      <w:adjustRightInd/>
      <w:spacing w:line="276" w:lineRule="auto"/>
      <w:jc w:val="left"/>
    </w:pPr>
    <w:rPr>
      <w:rFonts w:asciiTheme="minorHAnsi" w:eastAsiaTheme="minorHAnsi" w:hAnsiTheme="minorHAnsi" w:cstheme="minorBidi"/>
      <w:sz w:val="20"/>
      <w:lang w:val="en-GB"/>
    </w:rPr>
  </w:style>
  <w:style w:type="paragraph" w:customStyle="1" w:styleId="Definition2">
    <w:name w:val="Definition 2"/>
    <w:basedOn w:val="BodyText"/>
    <w:uiPriority w:val="21"/>
    <w:rsid w:val="006B6C46"/>
    <w:pPr>
      <w:numPr>
        <w:ilvl w:val="2"/>
        <w:numId w:val="49"/>
      </w:numPr>
      <w:tabs>
        <w:tab w:val="clear" w:pos="900"/>
      </w:tabs>
      <w:autoSpaceDE/>
      <w:autoSpaceDN/>
      <w:adjustRightInd/>
      <w:spacing w:line="276" w:lineRule="auto"/>
      <w:jc w:val="left"/>
    </w:pPr>
    <w:rPr>
      <w:rFonts w:asciiTheme="minorHAnsi" w:eastAsiaTheme="minorHAnsi" w:hAnsiTheme="minorHAnsi" w:cstheme="minorBidi"/>
      <w:sz w:val="20"/>
      <w:lang w:val="en-GB"/>
    </w:rPr>
  </w:style>
  <w:style w:type="paragraph" w:customStyle="1" w:styleId="Definition3">
    <w:name w:val="Definition 3"/>
    <w:basedOn w:val="BodyText"/>
    <w:uiPriority w:val="21"/>
    <w:rsid w:val="006B6C46"/>
    <w:pPr>
      <w:numPr>
        <w:ilvl w:val="3"/>
        <w:numId w:val="49"/>
      </w:numPr>
      <w:tabs>
        <w:tab w:val="clear" w:pos="900"/>
      </w:tabs>
      <w:autoSpaceDE/>
      <w:autoSpaceDN/>
      <w:adjustRightInd/>
      <w:spacing w:line="276" w:lineRule="auto"/>
      <w:jc w:val="left"/>
    </w:pPr>
    <w:rPr>
      <w:rFonts w:asciiTheme="minorHAnsi" w:eastAsiaTheme="minorHAnsi" w:hAnsiTheme="minorHAnsi" w:cstheme="minorBidi"/>
      <w:sz w:val="20"/>
      <w:lang w:val="en-GB"/>
    </w:rPr>
  </w:style>
  <w:style w:type="paragraph" w:customStyle="1" w:styleId="Definition4">
    <w:name w:val="Definition 4"/>
    <w:basedOn w:val="BodyText"/>
    <w:uiPriority w:val="21"/>
    <w:rsid w:val="006B6C46"/>
    <w:pPr>
      <w:numPr>
        <w:ilvl w:val="4"/>
        <w:numId w:val="49"/>
      </w:numPr>
      <w:tabs>
        <w:tab w:val="clear" w:pos="900"/>
      </w:tabs>
      <w:autoSpaceDE/>
      <w:autoSpaceDN/>
      <w:adjustRightInd/>
      <w:spacing w:line="276" w:lineRule="auto"/>
      <w:jc w:val="left"/>
    </w:pPr>
    <w:rPr>
      <w:rFonts w:asciiTheme="minorHAnsi" w:eastAsiaTheme="minorHAnsi" w:hAnsiTheme="minorHAnsi" w:cstheme="minorBidi"/>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3681">
      <w:bodyDiv w:val="1"/>
      <w:marLeft w:val="0"/>
      <w:marRight w:val="0"/>
      <w:marTop w:val="0"/>
      <w:marBottom w:val="0"/>
      <w:divBdr>
        <w:top w:val="none" w:sz="0" w:space="0" w:color="auto"/>
        <w:left w:val="none" w:sz="0" w:space="0" w:color="auto"/>
        <w:bottom w:val="none" w:sz="0" w:space="0" w:color="auto"/>
        <w:right w:val="none" w:sz="0" w:space="0" w:color="auto"/>
      </w:divBdr>
    </w:div>
    <w:div w:id="151528777">
      <w:bodyDiv w:val="1"/>
      <w:marLeft w:val="0"/>
      <w:marRight w:val="0"/>
      <w:marTop w:val="0"/>
      <w:marBottom w:val="0"/>
      <w:divBdr>
        <w:top w:val="none" w:sz="0" w:space="0" w:color="auto"/>
        <w:left w:val="none" w:sz="0" w:space="0" w:color="auto"/>
        <w:bottom w:val="none" w:sz="0" w:space="0" w:color="auto"/>
        <w:right w:val="none" w:sz="0" w:space="0" w:color="auto"/>
      </w:divBdr>
    </w:div>
    <w:div w:id="176964375">
      <w:bodyDiv w:val="1"/>
      <w:marLeft w:val="0"/>
      <w:marRight w:val="0"/>
      <w:marTop w:val="0"/>
      <w:marBottom w:val="0"/>
      <w:divBdr>
        <w:top w:val="none" w:sz="0" w:space="0" w:color="auto"/>
        <w:left w:val="none" w:sz="0" w:space="0" w:color="auto"/>
        <w:bottom w:val="none" w:sz="0" w:space="0" w:color="auto"/>
        <w:right w:val="none" w:sz="0" w:space="0" w:color="auto"/>
      </w:divBdr>
    </w:div>
    <w:div w:id="213658483">
      <w:bodyDiv w:val="1"/>
      <w:marLeft w:val="0"/>
      <w:marRight w:val="0"/>
      <w:marTop w:val="0"/>
      <w:marBottom w:val="0"/>
      <w:divBdr>
        <w:top w:val="none" w:sz="0" w:space="0" w:color="auto"/>
        <w:left w:val="none" w:sz="0" w:space="0" w:color="auto"/>
        <w:bottom w:val="none" w:sz="0" w:space="0" w:color="auto"/>
        <w:right w:val="none" w:sz="0" w:space="0" w:color="auto"/>
      </w:divBdr>
    </w:div>
    <w:div w:id="265431040">
      <w:bodyDiv w:val="1"/>
      <w:marLeft w:val="0"/>
      <w:marRight w:val="0"/>
      <w:marTop w:val="0"/>
      <w:marBottom w:val="0"/>
      <w:divBdr>
        <w:top w:val="none" w:sz="0" w:space="0" w:color="auto"/>
        <w:left w:val="none" w:sz="0" w:space="0" w:color="auto"/>
        <w:bottom w:val="none" w:sz="0" w:space="0" w:color="auto"/>
        <w:right w:val="none" w:sz="0" w:space="0" w:color="auto"/>
      </w:divBdr>
    </w:div>
    <w:div w:id="412972500">
      <w:bodyDiv w:val="1"/>
      <w:marLeft w:val="0"/>
      <w:marRight w:val="0"/>
      <w:marTop w:val="0"/>
      <w:marBottom w:val="0"/>
      <w:divBdr>
        <w:top w:val="none" w:sz="0" w:space="0" w:color="auto"/>
        <w:left w:val="none" w:sz="0" w:space="0" w:color="auto"/>
        <w:bottom w:val="none" w:sz="0" w:space="0" w:color="auto"/>
        <w:right w:val="none" w:sz="0" w:space="0" w:color="auto"/>
      </w:divBdr>
    </w:div>
    <w:div w:id="472454204">
      <w:bodyDiv w:val="1"/>
      <w:marLeft w:val="0"/>
      <w:marRight w:val="0"/>
      <w:marTop w:val="0"/>
      <w:marBottom w:val="0"/>
      <w:divBdr>
        <w:top w:val="none" w:sz="0" w:space="0" w:color="auto"/>
        <w:left w:val="none" w:sz="0" w:space="0" w:color="auto"/>
        <w:bottom w:val="none" w:sz="0" w:space="0" w:color="auto"/>
        <w:right w:val="none" w:sz="0" w:space="0" w:color="auto"/>
      </w:divBdr>
    </w:div>
    <w:div w:id="504632228">
      <w:bodyDiv w:val="1"/>
      <w:marLeft w:val="0"/>
      <w:marRight w:val="0"/>
      <w:marTop w:val="0"/>
      <w:marBottom w:val="0"/>
      <w:divBdr>
        <w:top w:val="none" w:sz="0" w:space="0" w:color="auto"/>
        <w:left w:val="none" w:sz="0" w:space="0" w:color="auto"/>
        <w:bottom w:val="none" w:sz="0" w:space="0" w:color="auto"/>
        <w:right w:val="none" w:sz="0" w:space="0" w:color="auto"/>
      </w:divBdr>
    </w:div>
    <w:div w:id="520050268">
      <w:bodyDiv w:val="1"/>
      <w:marLeft w:val="0"/>
      <w:marRight w:val="0"/>
      <w:marTop w:val="0"/>
      <w:marBottom w:val="0"/>
      <w:divBdr>
        <w:top w:val="none" w:sz="0" w:space="0" w:color="auto"/>
        <w:left w:val="none" w:sz="0" w:space="0" w:color="auto"/>
        <w:bottom w:val="none" w:sz="0" w:space="0" w:color="auto"/>
        <w:right w:val="none" w:sz="0" w:space="0" w:color="auto"/>
      </w:divBdr>
    </w:div>
    <w:div w:id="568732035">
      <w:bodyDiv w:val="1"/>
      <w:marLeft w:val="0"/>
      <w:marRight w:val="0"/>
      <w:marTop w:val="0"/>
      <w:marBottom w:val="0"/>
      <w:divBdr>
        <w:top w:val="none" w:sz="0" w:space="0" w:color="auto"/>
        <w:left w:val="none" w:sz="0" w:space="0" w:color="auto"/>
        <w:bottom w:val="none" w:sz="0" w:space="0" w:color="auto"/>
        <w:right w:val="none" w:sz="0" w:space="0" w:color="auto"/>
      </w:divBdr>
    </w:div>
    <w:div w:id="584992646">
      <w:bodyDiv w:val="1"/>
      <w:marLeft w:val="0"/>
      <w:marRight w:val="0"/>
      <w:marTop w:val="0"/>
      <w:marBottom w:val="0"/>
      <w:divBdr>
        <w:top w:val="none" w:sz="0" w:space="0" w:color="auto"/>
        <w:left w:val="none" w:sz="0" w:space="0" w:color="auto"/>
        <w:bottom w:val="none" w:sz="0" w:space="0" w:color="auto"/>
        <w:right w:val="none" w:sz="0" w:space="0" w:color="auto"/>
      </w:divBdr>
    </w:div>
    <w:div w:id="700010580">
      <w:bodyDiv w:val="1"/>
      <w:marLeft w:val="0"/>
      <w:marRight w:val="0"/>
      <w:marTop w:val="0"/>
      <w:marBottom w:val="0"/>
      <w:divBdr>
        <w:top w:val="none" w:sz="0" w:space="0" w:color="auto"/>
        <w:left w:val="none" w:sz="0" w:space="0" w:color="auto"/>
        <w:bottom w:val="none" w:sz="0" w:space="0" w:color="auto"/>
        <w:right w:val="none" w:sz="0" w:space="0" w:color="auto"/>
      </w:divBdr>
    </w:div>
    <w:div w:id="732119283">
      <w:bodyDiv w:val="1"/>
      <w:marLeft w:val="0"/>
      <w:marRight w:val="0"/>
      <w:marTop w:val="0"/>
      <w:marBottom w:val="0"/>
      <w:divBdr>
        <w:top w:val="none" w:sz="0" w:space="0" w:color="auto"/>
        <w:left w:val="none" w:sz="0" w:space="0" w:color="auto"/>
        <w:bottom w:val="none" w:sz="0" w:space="0" w:color="auto"/>
        <w:right w:val="none" w:sz="0" w:space="0" w:color="auto"/>
      </w:divBdr>
    </w:div>
    <w:div w:id="743845165">
      <w:bodyDiv w:val="1"/>
      <w:marLeft w:val="0"/>
      <w:marRight w:val="0"/>
      <w:marTop w:val="0"/>
      <w:marBottom w:val="0"/>
      <w:divBdr>
        <w:top w:val="none" w:sz="0" w:space="0" w:color="auto"/>
        <w:left w:val="none" w:sz="0" w:space="0" w:color="auto"/>
        <w:bottom w:val="none" w:sz="0" w:space="0" w:color="auto"/>
        <w:right w:val="none" w:sz="0" w:space="0" w:color="auto"/>
      </w:divBdr>
    </w:div>
    <w:div w:id="821504407">
      <w:bodyDiv w:val="1"/>
      <w:marLeft w:val="0"/>
      <w:marRight w:val="0"/>
      <w:marTop w:val="0"/>
      <w:marBottom w:val="0"/>
      <w:divBdr>
        <w:top w:val="none" w:sz="0" w:space="0" w:color="auto"/>
        <w:left w:val="none" w:sz="0" w:space="0" w:color="auto"/>
        <w:bottom w:val="none" w:sz="0" w:space="0" w:color="auto"/>
        <w:right w:val="none" w:sz="0" w:space="0" w:color="auto"/>
      </w:divBdr>
    </w:div>
    <w:div w:id="824398911">
      <w:bodyDiv w:val="1"/>
      <w:marLeft w:val="0"/>
      <w:marRight w:val="0"/>
      <w:marTop w:val="0"/>
      <w:marBottom w:val="0"/>
      <w:divBdr>
        <w:top w:val="none" w:sz="0" w:space="0" w:color="auto"/>
        <w:left w:val="none" w:sz="0" w:space="0" w:color="auto"/>
        <w:bottom w:val="none" w:sz="0" w:space="0" w:color="auto"/>
        <w:right w:val="none" w:sz="0" w:space="0" w:color="auto"/>
      </w:divBdr>
    </w:div>
    <w:div w:id="883978590">
      <w:bodyDiv w:val="1"/>
      <w:marLeft w:val="0"/>
      <w:marRight w:val="0"/>
      <w:marTop w:val="0"/>
      <w:marBottom w:val="0"/>
      <w:divBdr>
        <w:top w:val="none" w:sz="0" w:space="0" w:color="auto"/>
        <w:left w:val="none" w:sz="0" w:space="0" w:color="auto"/>
        <w:bottom w:val="none" w:sz="0" w:space="0" w:color="auto"/>
        <w:right w:val="none" w:sz="0" w:space="0" w:color="auto"/>
      </w:divBdr>
    </w:div>
    <w:div w:id="924732100">
      <w:bodyDiv w:val="1"/>
      <w:marLeft w:val="0"/>
      <w:marRight w:val="0"/>
      <w:marTop w:val="0"/>
      <w:marBottom w:val="0"/>
      <w:divBdr>
        <w:top w:val="none" w:sz="0" w:space="0" w:color="auto"/>
        <w:left w:val="none" w:sz="0" w:space="0" w:color="auto"/>
        <w:bottom w:val="none" w:sz="0" w:space="0" w:color="auto"/>
        <w:right w:val="none" w:sz="0" w:space="0" w:color="auto"/>
      </w:divBdr>
    </w:div>
    <w:div w:id="963540913">
      <w:bodyDiv w:val="1"/>
      <w:marLeft w:val="0"/>
      <w:marRight w:val="0"/>
      <w:marTop w:val="0"/>
      <w:marBottom w:val="0"/>
      <w:divBdr>
        <w:top w:val="none" w:sz="0" w:space="0" w:color="auto"/>
        <w:left w:val="none" w:sz="0" w:space="0" w:color="auto"/>
        <w:bottom w:val="none" w:sz="0" w:space="0" w:color="auto"/>
        <w:right w:val="none" w:sz="0" w:space="0" w:color="auto"/>
      </w:divBdr>
    </w:div>
    <w:div w:id="968169188">
      <w:bodyDiv w:val="1"/>
      <w:marLeft w:val="0"/>
      <w:marRight w:val="0"/>
      <w:marTop w:val="0"/>
      <w:marBottom w:val="0"/>
      <w:divBdr>
        <w:top w:val="none" w:sz="0" w:space="0" w:color="auto"/>
        <w:left w:val="none" w:sz="0" w:space="0" w:color="auto"/>
        <w:bottom w:val="none" w:sz="0" w:space="0" w:color="auto"/>
        <w:right w:val="none" w:sz="0" w:space="0" w:color="auto"/>
      </w:divBdr>
    </w:div>
    <w:div w:id="1014259259">
      <w:bodyDiv w:val="1"/>
      <w:marLeft w:val="0"/>
      <w:marRight w:val="0"/>
      <w:marTop w:val="0"/>
      <w:marBottom w:val="0"/>
      <w:divBdr>
        <w:top w:val="none" w:sz="0" w:space="0" w:color="auto"/>
        <w:left w:val="none" w:sz="0" w:space="0" w:color="auto"/>
        <w:bottom w:val="none" w:sz="0" w:space="0" w:color="auto"/>
        <w:right w:val="none" w:sz="0" w:space="0" w:color="auto"/>
      </w:divBdr>
    </w:div>
    <w:div w:id="1048601165">
      <w:bodyDiv w:val="1"/>
      <w:marLeft w:val="0"/>
      <w:marRight w:val="0"/>
      <w:marTop w:val="0"/>
      <w:marBottom w:val="0"/>
      <w:divBdr>
        <w:top w:val="none" w:sz="0" w:space="0" w:color="auto"/>
        <w:left w:val="none" w:sz="0" w:space="0" w:color="auto"/>
        <w:bottom w:val="none" w:sz="0" w:space="0" w:color="auto"/>
        <w:right w:val="none" w:sz="0" w:space="0" w:color="auto"/>
      </w:divBdr>
    </w:div>
    <w:div w:id="1069841812">
      <w:bodyDiv w:val="1"/>
      <w:marLeft w:val="0"/>
      <w:marRight w:val="0"/>
      <w:marTop w:val="0"/>
      <w:marBottom w:val="0"/>
      <w:divBdr>
        <w:top w:val="none" w:sz="0" w:space="0" w:color="auto"/>
        <w:left w:val="none" w:sz="0" w:space="0" w:color="auto"/>
        <w:bottom w:val="none" w:sz="0" w:space="0" w:color="auto"/>
        <w:right w:val="none" w:sz="0" w:space="0" w:color="auto"/>
      </w:divBdr>
    </w:div>
    <w:div w:id="1084301204">
      <w:bodyDiv w:val="1"/>
      <w:marLeft w:val="0"/>
      <w:marRight w:val="0"/>
      <w:marTop w:val="0"/>
      <w:marBottom w:val="0"/>
      <w:divBdr>
        <w:top w:val="none" w:sz="0" w:space="0" w:color="auto"/>
        <w:left w:val="none" w:sz="0" w:space="0" w:color="auto"/>
        <w:bottom w:val="none" w:sz="0" w:space="0" w:color="auto"/>
        <w:right w:val="none" w:sz="0" w:space="0" w:color="auto"/>
      </w:divBdr>
    </w:div>
    <w:div w:id="1159888586">
      <w:bodyDiv w:val="1"/>
      <w:marLeft w:val="0"/>
      <w:marRight w:val="0"/>
      <w:marTop w:val="0"/>
      <w:marBottom w:val="0"/>
      <w:divBdr>
        <w:top w:val="none" w:sz="0" w:space="0" w:color="auto"/>
        <w:left w:val="none" w:sz="0" w:space="0" w:color="auto"/>
        <w:bottom w:val="none" w:sz="0" w:space="0" w:color="auto"/>
        <w:right w:val="none" w:sz="0" w:space="0" w:color="auto"/>
      </w:divBdr>
    </w:div>
    <w:div w:id="1177420529">
      <w:bodyDiv w:val="1"/>
      <w:marLeft w:val="0"/>
      <w:marRight w:val="0"/>
      <w:marTop w:val="0"/>
      <w:marBottom w:val="0"/>
      <w:divBdr>
        <w:top w:val="none" w:sz="0" w:space="0" w:color="auto"/>
        <w:left w:val="none" w:sz="0" w:space="0" w:color="auto"/>
        <w:bottom w:val="none" w:sz="0" w:space="0" w:color="auto"/>
        <w:right w:val="none" w:sz="0" w:space="0" w:color="auto"/>
      </w:divBdr>
    </w:div>
    <w:div w:id="1314675922">
      <w:bodyDiv w:val="1"/>
      <w:marLeft w:val="0"/>
      <w:marRight w:val="0"/>
      <w:marTop w:val="0"/>
      <w:marBottom w:val="0"/>
      <w:divBdr>
        <w:top w:val="none" w:sz="0" w:space="0" w:color="auto"/>
        <w:left w:val="none" w:sz="0" w:space="0" w:color="auto"/>
        <w:bottom w:val="none" w:sz="0" w:space="0" w:color="auto"/>
        <w:right w:val="none" w:sz="0" w:space="0" w:color="auto"/>
      </w:divBdr>
    </w:div>
    <w:div w:id="1372073140">
      <w:bodyDiv w:val="1"/>
      <w:marLeft w:val="0"/>
      <w:marRight w:val="0"/>
      <w:marTop w:val="0"/>
      <w:marBottom w:val="0"/>
      <w:divBdr>
        <w:top w:val="none" w:sz="0" w:space="0" w:color="auto"/>
        <w:left w:val="none" w:sz="0" w:space="0" w:color="auto"/>
        <w:bottom w:val="none" w:sz="0" w:space="0" w:color="auto"/>
        <w:right w:val="none" w:sz="0" w:space="0" w:color="auto"/>
      </w:divBdr>
    </w:div>
    <w:div w:id="1379938884">
      <w:bodyDiv w:val="1"/>
      <w:marLeft w:val="0"/>
      <w:marRight w:val="0"/>
      <w:marTop w:val="0"/>
      <w:marBottom w:val="0"/>
      <w:divBdr>
        <w:top w:val="none" w:sz="0" w:space="0" w:color="auto"/>
        <w:left w:val="none" w:sz="0" w:space="0" w:color="auto"/>
        <w:bottom w:val="none" w:sz="0" w:space="0" w:color="auto"/>
        <w:right w:val="none" w:sz="0" w:space="0" w:color="auto"/>
      </w:divBdr>
    </w:div>
    <w:div w:id="1385132778">
      <w:bodyDiv w:val="1"/>
      <w:marLeft w:val="0"/>
      <w:marRight w:val="0"/>
      <w:marTop w:val="0"/>
      <w:marBottom w:val="0"/>
      <w:divBdr>
        <w:top w:val="none" w:sz="0" w:space="0" w:color="auto"/>
        <w:left w:val="none" w:sz="0" w:space="0" w:color="auto"/>
        <w:bottom w:val="none" w:sz="0" w:space="0" w:color="auto"/>
        <w:right w:val="none" w:sz="0" w:space="0" w:color="auto"/>
      </w:divBdr>
    </w:div>
    <w:div w:id="1405376114">
      <w:bodyDiv w:val="1"/>
      <w:marLeft w:val="0"/>
      <w:marRight w:val="0"/>
      <w:marTop w:val="0"/>
      <w:marBottom w:val="0"/>
      <w:divBdr>
        <w:top w:val="none" w:sz="0" w:space="0" w:color="auto"/>
        <w:left w:val="none" w:sz="0" w:space="0" w:color="auto"/>
        <w:bottom w:val="none" w:sz="0" w:space="0" w:color="auto"/>
        <w:right w:val="none" w:sz="0" w:space="0" w:color="auto"/>
      </w:divBdr>
    </w:div>
    <w:div w:id="1451821267">
      <w:bodyDiv w:val="1"/>
      <w:marLeft w:val="0"/>
      <w:marRight w:val="0"/>
      <w:marTop w:val="0"/>
      <w:marBottom w:val="0"/>
      <w:divBdr>
        <w:top w:val="none" w:sz="0" w:space="0" w:color="auto"/>
        <w:left w:val="none" w:sz="0" w:space="0" w:color="auto"/>
        <w:bottom w:val="none" w:sz="0" w:space="0" w:color="auto"/>
        <w:right w:val="none" w:sz="0" w:space="0" w:color="auto"/>
      </w:divBdr>
    </w:div>
    <w:div w:id="1569802412">
      <w:bodyDiv w:val="1"/>
      <w:marLeft w:val="0"/>
      <w:marRight w:val="0"/>
      <w:marTop w:val="0"/>
      <w:marBottom w:val="0"/>
      <w:divBdr>
        <w:top w:val="none" w:sz="0" w:space="0" w:color="auto"/>
        <w:left w:val="none" w:sz="0" w:space="0" w:color="auto"/>
        <w:bottom w:val="none" w:sz="0" w:space="0" w:color="auto"/>
        <w:right w:val="none" w:sz="0" w:space="0" w:color="auto"/>
      </w:divBdr>
    </w:div>
    <w:div w:id="1614289020">
      <w:bodyDiv w:val="1"/>
      <w:marLeft w:val="0"/>
      <w:marRight w:val="0"/>
      <w:marTop w:val="0"/>
      <w:marBottom w:val="0"/>
      <w:divBdr>
        <w:top w:val="none" w:sz="0" w:space="0" w:color="auto"/>
        <w:left w:val="none" w:sz="0" w:space="0" w:color="auto"/>
        <w:bottom w:val="none" w:sz="0" w:space="0" w:color="auto"/>
        <w:right w:val="none" w:sz="0" w:space="0" w:color="auto"/>
      </w:divBdr>
    </w:div>
    <w:div w:id="1851023950">
      <w:bodyDiv w:val="1"/>
      <w:marLeft w:val="0"/>
      <w:marRight w:val="0"/>
      <w:marTop w:val="0"/>
      <w:marBottom w:val="0"/>
      <w:divBdr>
        <w:top w:val="none" w:sz="0" w:space="0" w:color="auto"/>
        <w:left w:val="none" w:sz="0" w:space="0" w:color="auto"/>
        <w:bottom w:val="none" w:sz="0" w:space="0" w:color="auto"/>
        <w:right w:val="none" w:sz="0" w:space="0" w:color="auto"/>
      </w:divBdr>
    </w:div>
    <w:div w:id="1856529199">
      <w:bodyDiv w:val="1"/>
      <w:marLeft w:val="0"/>
      <w:marRight w:val="0"/>
      <w:marTop w:val="0"/>
      <w:marBottom w:val="0"/>
      <w:divBdr>
        <w:top w:val="none" w:sz="0" w:space="0" w:color="auto"/>
        <w:left w:val="none" w:sz="0" w:space="0" w:color="auto"/>
        <w:bottom w:val="none" w:sz="0" w:space="0" w:color="auto"/>
        <w:right w:val="none" w:sz="0" w:space="0" w:color="auto"/>
      </w:divBdr>
    </w:div>
    <w:div w:id="2007241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box.gascontractservices@nationalgrid.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Box.GNCC.ControlRoom@nationalgrid.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36C087649C4033A3A2D6C5E18F2529"/>
        <w:category>
          <w:name w:val="General"/>
          <w:gallery w:val="placeholder"/>
        </w:category>
        <w:types>
          <w:type w:val="bbPlcHdr"/>
        </w:types>
        <w:behaviors>
          <w:behavior w:val="content"/>
        </w:behaviors>
        <w:guid w:val="{0C1E0F2D-53A8-4B2A-860C-074B02790488}"/>
      </w:docPartPr>
      <w:docPartBody>
        <w:p w:rsidR="000F787E" w:rsidRDefault="000F787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NewsGoth B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FDB"/>
    <w:rsid w:val="00095BB5"/>
    <w:rsid w:val="000A584A"/>
    <w:rsid w:val="000C5BFE"/>
    <w:rsid w:val="000C7A8C"/>
    <w:rsid w:val="000D4722"/>
    <w:rsid w:val="000D7012"/>
    <w:rsid w:val="000D78A0"/>
    <w:rsid w:val="000F787E"/>
    <w:rsid w:val="00116B7B"/>
    <w:rsid w:val="001272DD"/>
    <w:rsid w:val="001433D3"/>
    <w:rsid w:val="00145CD1"/>
    <w:rsid w:val="00194170"/>
    <w:rsid w:val="001A2FDB"/>
    <w:rsid w:val="001B7DF3"/>
    <w:rsid w:val="001D1AB6"/>
    <w:rsid w:val="00223F20"/>
    <w:rsid w:val="00226F60"/>
    <w:rsid w:val="002324EE"/>
    <w:rsid w:val="00235C22"/>
    <w:rsid w:val="0023780B"/>
    <w:rsid w:val="0024452D"/>
    <w:rsid w:val="00244A7A"/>
    <w:rsid w:val="00261EE6"/>
    <w:rsid w:val="00267F8B"/>
    <w:rsid w:val="002704A4"/>
    <w:rsid w:val="00273389"/>
    <w:rsid w:val="00344A80"/>
    <w:rsid w:val="003514D8"/>
    <w:rsid w:val="00385412"/>
    <w:rsid w:val="00387B45"/>
    <w:rsid w:val="003A13F5"/>
    <w:rsid w:val="003C1911"/>
    <w:rsid w:val="003E759D"/>
    <w:rsid w:val="003F2F7D"/>
    <w:rsid w:val="00405085"/>
    <w:rsid w:val="00460E68"/>
    <w:rsid w:val="004D0B3E"/>
    <w:rsid w:val="00546E52"/>
    <w:rsid w:val="00551A85"/>
    <w:rsid w:val="00585AFF"/>
    <w:rsid w:val="0059047A"/>
    <w:rsid w:val="00592454"/>
    <w:rsid w:val="005A28BA"/>
    <w:rsid w:val="005A426D"/>
    <w:rsid w:val="006144C7"/>
    <w:rsid w:val="00633BEF"/>
    <w:rsid w:val="00646BC2"/>
    <w:rsid w:val="006765CC"/>
    <w:rsid w:val="006C52D7"/>
    <w:rsid w:val="006E0412"/>
    <w:rsid w:val="006E13E7"/>
    <w:rsid w:val="006F0F42"/>
    <w:rsid w:val="006F2D6B"/>
    <w:rsid w:val="00700C8D"/>
    <w:rsid w:val="0070284A"/>
    <w:rsid w:val="007100ED"/>
    <w:rsid w:val="0073204D"/>
    <w:rsid w:val="00733DD4"/>
    <w:rsid w:val="00741C4B"/>
    <w:rsid w:val="00752747"/>
    <w:rsid w:val="00752A87"/>
    <w:rsid w:val="0077799A"/>
    <w:rsid w:val="007C48B0"/>
    <w:rsid w:val="007F2571"/>
    <w:rsid w:val="00893C96"/>
    <w:rsid w:val="008E6AE1"/>
    <w:rsid w:val="009606AF"/>
    <w:rsid w:val="00962E14"/>
    <w:rsid w:val="00972373"/>
    <w:rsid w:val="009B1E50"/>
    <w:rsid w:val="009B2BC8"/>
    <w:rsid w:val="00A103A9"/>
    <w:rsid w:val="00A35C2A"/>
    <w:rsid w:val="00A35D99"/>
    <w:rsid w:val="00A42CB5"/>
    <w:rsid w:val="00A44F77"/>
    <w:rsid w:val="00A80FEC"/>
    <w:rsid w:val="00A859FD"/>
    <w:rsid w:val="00A961DF"/>
    <w:rsid w:val="00AE46F7"/>
    <w:rsid w:val="00B1250D"/>
    <w:rsid w:val="00B166CF"/>
    <w:rsid w:val="00B630E5"/>
    <w:rsid w:val="00BA2219"/>
    <w:rsid w:val="00BB7498"/>
    <w:rsid w:val="00BC1B4B"/>
    <w:rsid w:val="00BD0CD5"/>
    <w:rsid w:val="00BF402A"/>
    <w:rsid w:val="00C372CB"/>
    <w:rsid w:val="00C64A71"/>
    <w:rsid w:val="00CA4100"/>
    <w:rsid w:val="00D26E4D"/>
    <w:rsid w:val="00D324AA"/>
    <w:rsid w:val="00D6503A"/>
    <w:rsid w:val="00D70B59"/>
    <w:rsid w:val="00D76EFC"/>
    <w:rsid w:val="00E70967"/>
    <w:rsid w:val="00EF0F91"/>
    <w:rsid w:val="00F13CE3"/>
    <w:rsid w:val="00F33A32"/>
    <w:rsid w:val="00F34880"/>
    <w:rsid w:val="00F358B3"/>
    <w:rsid w:val="00F5422F"/>
    <w:rsid w:val="00F713D2"/>
    <w:rsid w:val="00F936E9"/>
    <w:rsid w:val="00FB1CBE"/>
    <w:rsid w:val="00FB4282"/>
    <w:rsid w:val="00FC2BC9"/>
    <w:rsid w:val="00FC2E4B"/>
    <w:rsid w:val="00FE222D"/>
    <w:rsid w:val="00FF5BA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33D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t e m p l a t e   x m l n s : x s d = " h t t p : / / w w w . w 3 . o r g / 2 0 0 1 / X M L S c h e m a "   x m l n s : x s i = " h t t p : / / w w w . w 3 . o r g / 2 0 0 1 / X M L S c h e m a - i n s t a n c e "   i d = " 5 2 b 5 3 8 7 9 - b 1 e 9 - 4 2 5 b - 8 b 1 4 - 2 d d e 5 6 3 0 5 7 5 6 "   d o c u m e n t I d = " b f 2 0 9 e c 1 - a f f 2 - 4 4 6 e - b 1 f 6 - 7 2 4 0 1 5 a b b 7 c 9 "   t e m p l a t e F u l l N a m e = " C : \ U s e r s \ s x x l \ A p p D a t a \ R o a m i n g \ M i c r o s o f t \ T e m p l a t e s \ N o r m a l . d o t m "   v e r s i o n = " 0 "   s c h e m a V e r s i o n = " 1 "   l a n g u a g e I s o = " e n - G B "   o f f i c e I d = " 4 8 1 e d 3 9 1 - e 6 9 f - 4 e a 0 - 8 6 e 0 - 1 7 6 f 1 f 3 b a 8 5 c "   i m p o r t D a t a = " f a l s e "   w i z a r d H e i g h t = " 0 "   w i z a r d W i d t h = " 0 "   w i z a r d P a n e l W i d t h = " 0 "   h i d e W i z a r d I f V a l i d = " f a l s e "   h i d e A u t h o r = " f a l s e "   w i z a r d T a b P o s i t i o n = " n o n e "   x m l n s = " h t t p : / / i p h e l i o n . c o m / w o r d / o u t l i n e / " >  
     < a u t h o r >  
         < l o c a l i z e d P r o f i l e s / >  
         < f r o m S e a r c h C o n t a c t > t r u e < / f r o m S e a r c h C o n t a c t >  
         < i d > 4 3 4 6 a b 3 2 - 7 c 1 d - 4 3 5 b - b 4 6 3 - e 1 5 e d 8 8 7 b 9 6 6 < / i d >  
         < n a m e > S h i n a e   L e e < / n a m e >  
         < i n i t i a l s / >  
         < p r i m a r y O f f i c e > O n e   F l e e t   P l a c e < / p r i m a r y O f f i c e >  
         < p r i m a r y O f f i c e I d > 4 8 1 e d 3 9 1 - e 6 9 f - 4 e a 0 - 8 6 e 0 - 1 7 6 f 1 f 3 b a 8 5 c < / p r i m a r y O f f i c e I d >  
         < p r i m a r y L a n g u a g e I s o > e n - G B < / p r i m a r y L a n g u a g e I s o >  
         < p h o n e N u m b e r F o r m a t / >  
         < f a x N u m b e r F o r m a t / >  
         < j o b D e s c r i p t i o n > A s s o c i a t e < / j o b D e s c r i p t i o n >  
         < d e p a r t m e n t > E n e r g y ,   T r a n s p o r t   & a m p ;   I n f r a s t r u c t u r e < / d e p a r t m e n t >  
         < e m a i l > s h i n a e . l e e @ d e n t o n s . c o m < / e m a i l >  
         < r a w D i r e c t L i n e > + 4 4   2 0   7 2 4 6   7 1 1 3 < / r a w D i r e c t L i n e >  
         < r a w D i r e c t F a x > + 4 4   2 0   7 2 4 6   7 7 7 7 < / r a w D i r e c t F a x >  
         < m o b i l e > + 4 4   7 7 4 1   3 2 5 5 0 7 < / m o b i l e >  
         < l o g i n > S X X L < / l o g i n >  
         < e m p l y e e I d / >  
         < b a r R e g i s t r a t i o n s / >  
     < / a u t h o r >  
     < c o n t e n t C o n t r o l s >  
         < c o n t e n t C o n t r o l   i d = " 0 0 a 7 b 5 7 6 - 7 5 0 7 - 4 5 0 5 - 8 3 6 d - 6 3 6 1 c 4 0 0 d b 8 c "   n a m e = " D o c I d "   a s s e m b l y = " I p h e l i o n . O u t l i n e . W o r d . d l l "   t y p e = " I p h e l i o n . O u t l i n e . W o r d . R e n d e r e r s . T e x t R e n d e r e r "   o r d e r = " 3 "   a c t i v e = " t r u e "   e n t i t y I d = " 4 7 8 d 7 2 7 f - b c 4 6 - 4 8 a 6 - 9 3 1 6 - a 0 b e 4 f d a 8 1 8 c "   f i e l d I d = " 7 2 9 0 4 a 4 7 - 5 7 8 0 - 4 5 9 c - b e 7 a - 4 4 8 f 9 a d 8 d 6 b 4 "   p a r e n t I d = " 0 0 0 0 0 0 0 0 - 0 0 0 0 - 0 0 0 0 - 0 0 0 0 - 0 0 0 0 0 0 0 0 0 0 0 0 "   l e v e l O r d e r = " 1 0 0 "   c o n t r o l T y p e = " p l a i n T e x t "   c o n t r o l E d i t T y p e = " i n l i n e "   e n c l o s i n g B o o k m a r k = " f a l s e "   f o r m a t E v a l u a t o r T y p e = " f o r m a t S t r i n g "   t e x t C a s e = " i g n o r e C a s e "   r e m o v e C o n t r o l = " f a l s e "   i g n o r e F o r m a t I f E m p t y = " f a l s e " >  
             < p a r a m e t e r s / >  
         < / c o n t e n t C o n t r o l >  
     < / c o n t e n t C o n t r o l s >  
     < q u e s t i o n s >  
         < q u e s t i o n   i d = " 4 7 8 d 7 2 7 f - b c 4 6 - 4 8 a 6 - 9 3 1 6 - a 0 b e 4 f d a 8 1 8 c "   n a m e = " D M S "   a s s e m b l y = " I p h e l i o n . O u t l i n e . I n t e g r a t i o n . W o r k S i t e . d l l "   t y p e = " I p h e l i o n . O u t l i n e . I n t e g r a t i o n . W o r k S i t e . V i e w M o d e l s . S e l e c t W o r k S p a c e V i e w M o d e l "   o r d e r = " 0 "   a c t i v e = " f a l s e "   g r o u p = " & l t ; D e f a u l t & g t ; "   r e s u l t T y p e = " s i n g l e "   d i s p l a y T y p e = " A l l "   p a g e C o l u m n S p a n = " c o l u m n S p a n 6 "   p a r e n t I d = " 0 0 0 0 0 0 0 0 - 0 0 0 0 - 0 0 0 0 - 0 0 0 0 - 0 0 0 0 0 0 0 0 0 0 0 0 " >  
             < p a r a m e t e r s / >  
         < / q u e s t i o n >  
     < / q u e s t i o n s >  
     < c o m m a n d s / >  
     < f i e l d s >  
         < f i e l d   i d = " a f 0 2 0 c 1 a - f 8 2 6 - 4 9 4 c - b b a a - 2 1 0 0 b 3 9 7 7 0 a 7 "   n a m e = " C l i e n t "   t y p e = " "   o r d e r = " 9 9 9 "   e n t i t y I d = " 4 7 8 d 7 2 7 f - b c 4 6 - 4 8 a 6 - 9 3 1 6 - a 0 b e 4 f d a 8 1 8 c "   l i n k e d E n t i t y I d = " 0 0 0 0 0 0 0 0 - 0 0 0 0 - 0 0 0 0 - 0 0 0 0 - 0 0 0 0 0 0 0 0 0 0 0 0 "   l i n k e d F i e l d I d = " 0 0 0 0 0 0 0 0 - 0 0 0 0 - 0 0 0 0 - 0 0 0 0 - 0 0 0 0 0 0 0 0 0 0 0 0 "   l i n k e d F i e l d I n d e x = " 0 "   i n d e x = " 0 "   f i e l d T y p e = " q u e s t i o n "   f o r m a t E v a l u a t o r T y p e = " f o r m a t S t r i n g "   c o i D o c u m e n t F i e l d = " C l i e n t "   h i d d e n = " f a l s e " > P E R S O N A L < / f i e l d >  
         < f i e l d   i d = " d 1 a 0 c 0 3 d - 0 2 5 8 - 4 7 a c - b b 6 d - 4 5 8 a 7 8 e 5 6 4 7 4 "   n a m e = " C l i e n t N a m e "   t y p e = " "   o r d e r = " 9 9 9 "   e n t i t y I d = " 4 7 8 d 7 2 7 f - b c 4 6 - 4 8 a 6 - 9 3 1 6 - a 0 b e 4 f d a 8 1 8 c "   l i n k e d E n t i t y I d = " 0 0 0 0 0 0 0 0 - 0 0 0 0 - 0 0 0 0 - 0 0 0 0 - 0 0 0 0 0 0 0 0 0 0 0 0 "   l i n k e d F i e l d I d = " 0 0 0 0 0 0 0 0 - 0 0 0 0 - 0 0 0 0 - 0 0 0 0 - 0 0 0 0 0 0 0 0 0 0 0 0 "   l i n k e d F i e l d I n d e x = " 0 "   i n d e x = " 0 "   f i e l d T y p e = " q u e s t i o n "   f o r m a t E v a l u a t o r T y p e = " f o r m a t S t r i n g "   c o i D o c u m e n t F i e l d = " C l i e n t N a m e "   h i d d e n = " f a l s e " > P E R S O N A L < / f i e l d >  
         < f i e l d   i d = " 3 6 2 d d c e b - 8 f c 2 - 4 e a d - b 5 3 5 - e d 9 e 8 3 5 9 8 3 8 4 "   n a m e = " M a t t e r "   t y p e = " "   o r d e r = " 9 9 9 "   e n t i t y I d = " 4 7 8 d 7 2 7 f - b c 4 6 - 4 8 a 6 - 9 3 1 6 - a 0 b e 4 f d a 8 1 8 c "   l i n k e d E n t i t y I d = " 0 0 0 0 0 0 0 0 - 0 0 0 0 - 0 0 0 0 - 0 0 0 0 - 0 0 0 0 0 0 0 0 0 0 0 0 "   l i n k e d F i e l d I d = " 0 0 0 0 0 0 0 0 - 0 0 0 0 - 0 0 0 0 - 0 0 0 0 - 0 0 0 0 0 0 0 0 0 0 0 0 "   l i n k e d F i e l d I n d e x = " 0 "   i n d e x = " 0 "   f i e l d T y p e = " q u e s t i o n "   f o r m a t E v a l u a t o r T y p e = " f o r m a t S t r i n g "   c o i D o c u m e n t F i e l d = " M a t t e r "   h i d d e n = " f a l s e " > D B T < / f i e l d >  
         < f i e l d   i d = " a 3 e e f 5 1 4 - 2 4 7 f - 4 2 8 1 - b 6 a 2 - 3 b 4 d 3 4 b c 6 8 c f "   n a m e = " M a t t e r N a m e "   t y p e = " "   o r d e r = " 9 9 9 "   e n t i t y I d = " 4 7 8 d 7 2 7 f - b c 4 6 - 4 8 a 6 - 9 3 1 6 - a 0 b e 4 f d a 8 1 8 c "   l i n k e d E n t i t y I d = " 0 0 0 0 0 0 0 0 - 0 0 0 0 - 0 0 0 0 - 0 0 0 0 - 0 0 0 0 0 0 0 0 0 0 0 0 "   l i n k e d F i e l d I d = " 0 0 0 0 0 0 0 0 - 0 0 0 0 - 0 0 0 0 - 0 0 0 0 - 0 0 0 0 0 0 0 0 0 0 0 0 "   l i n k e d F i e l d I n d e x = " 0 "   i n d e x = " 0 "   f i e l d T y p e = " q u e s t i o n "   f o r m a t E v a l u a t o r T y p e = " f o r m a t S t r i n g "   c o i D o c u m e n t F i e l d = " M a t t e r N a m e "   h i d d e n = " f a l s e " > T e n n a n t ,   D a v i d < / f i e l d >  
         < f i e l d   i d = " 7 5 3 2 7 c a 1 - c 6 c b - 4 7 8 0 - 8 a 2 2 - 2 1 8 1 7 3 d 5 2 c 3 7 "   n a m e = " T y p i s t "   t y p e = " "   o r d e r = " 9 9 9 "   e n t i t y I d = " 4 7 8 d 7 2 7 f - b c 4 6 - 4 8 a 6 - 9 3 1 6 - a 0 b e 4 f d a 8 1 8 c "   l i n k e d E n t i t y I d = " 0 0 0 0 0 0 0 0 - 0 0 0 0 - 0 0 0 0 - 0 0 0 0 - 0 0 0 0 0 0 0 0 0 0 0 0 "   l i n k e d F i e l d I d = " 0 0 0 0 0 0 0 0 - 0 0 0 0 - 0 0 0 0 - 0 0 0 0 - 0 0 0 0 0 0 0 0 0 0 0 0 "   l i n k e d F i e l d I n d e x = " 0 "   i n d e x = " 0 "   f i e l d T y p e = " q u e s t i o n "   f o r m a t E v a l u a t o r T y p e = " f o r m a t S t r i n g "   h i d d e n = " f a l s e " > D B T < / f i e l d >  
         < f i e l d   i d = " 9 a 9 2 6 9 a e - 1 d 5 b - 4 3 6 5 - 9 d a 1 - 6 3 7 c 5 f 3 3 0 a 8 f "   n a m e = " A u t h o r "   t y p e = " "   o r d e r = " 9 9 9 "   e n t i t y I d = " 4 7 8 d 7 2 7 f - b c 4 6 - 4 8 a 6 - 9 3 1 6 - a 0 b e 4 f d a 8 1 8 c "   l i n k e d E n t i t y I d = " 0 0 0 0 0 0 0 0 - 0 0 0 0 - 0 0 0 0 - 0 0 0 0 - 0 0 0 0 0 0 0 0 0 0 0 0 "   l i n k e d F i e l d I d = " 0 0 0 0 0 0 0 0 - 0 0 0 0 - 0 0 0 0 - 0 0 0 0 - 0 0 0 0 0 0 0 0 0 0 0 0 "   l i n k e d F i e l d I n d e x = " 0 "   i n d e x = " 0 "   f i e l d T y p e = " q u e s t i o n "   f o r m a t E v a l u a t o r T y p e = " f o r m a t S t r i n g "   h i d d e n = " f a l s e " > D B T < / f i e l d >  
         < f i e l d   i d = " a 0 0 2 e 7 8 a - 8 e 1 8 - 4 3 7 5 - b e f 7 - 9 f 6 8 7 e 9 3 1 f 6 5 "   n a m e = " T i t l e "   t y p e = " "   o r d e r = " 9 9 9 "   e n t i t y I d = " 4 7 8 d 7 2 7 f - b c 4 6 - 4 8 a 6 - 9 3 1 6 - a 0 b e 4 f d a 8 1 8 c "   l i n k e d E n t i t y I d = " 0 0 0 0 0 0 0 0 - 0 0 0 0 - 0 0 0 0 - 0 0 0 0 - 0 0 0 0 0 0 0 0 0 0 0 0 "   l i n k e d F i e l d I d = " 0 0 0 0 0 0 0 0 - 0 0 0 0 - 0 0 0 0 - 0 0 0 0 - 0 0 0 0 0 0 0 0 0 0 0 0 "   l i n k e d F i e l d I n d e x = " 0 "   i n d e x = " 0 "   f i e l d T y p e = " q u e s t i o n "   f o r m a t E v a l u a t o r T y p e = " f o r m a t S t r i n g "   h i d d e n = " f a l s e " > D S R   C o n t r a c t   -   1 9 0 7 2 3 < / f i e l d >  
         < f i e l d   i d = " 6 4 f f 0 0 3 6 - a 6 a f - 4 b 1 1 - a 4 e a - 4 0 2 a 2 f 2 7 3 e 2 1 "   n a m e = " D o c T y p e "   t y p e = " "   o r d e r = " 9 9 9 "   e n t i t y I d = " 4 7 8 d 7 2 7 f - b c 4 6 - 4 8 a 6 - 9 3 1 6 - a 0 b e 4 f d a 8 1 8 c "   l i n k e d E n t i t y I d = " 0 0 0 0 0 0 0 0 - 0 0 0 0 - 0 0 0 0 - 0 0 0 0 - 0 0 0 0 0 0 0 0 0 0 0 0 "   l i n k e d F i e l d I d = " 0 0 0 0 0 0 0 0 - 0 0 0 0 - 0 0 0 0 - 0 0 0 0 - 0 0 0 0 0 0 0 0 0 0 0 0 "   l i n k e d F i e l d I n d e x = " 0 "   i n d e x = " 0 "   f i e l d T y p e = " q u e s t i o n "   f o r m a t E v a l u a t o r T y p e = " f o r m a t S t r i n g "   h i d d e n = " f a l s e " > D O C < / f i e l d >  
         < f i e l d   i d = " 7 a b e a 0 f 8 - 4 6 b 7 - 4 9 6 8 - b b 1 2 - 0 4 a 8 9 9 f 0 d 7 7 8 "   n a m e = " D o c S u b T y p e "   t y p e = " "   o r d e r = " 9 9 9 "   e n t i t y I d = " 4 7 8 d 7 2 7 f - b c 4 6 - 4 8 a 6 - 9 3 1 6 - a 0 b e 4 f d a 8 1 8 c "   l i n k e d E n t i t y I d = " 0 0 0 0 0 0 0 0 - 0 0 0 0 - 0 0 0 0 - 0 0 0 0 - 0 0 0 0 0 0 0 0 0 0 0 0 "   l i n k e d F i e l d I d = " 0 0 0 0 0 0 0 0 - 0 0 0 0 - 0 0 0 0 - 0 0 0 0 - 0 0 0 0 0 0 0 0 0 0 0 0 "   l i n k e d F i e l d I n d e x = " 0 "   i n d e x = " 0 "   f i e l d T y p e = " q u e s t i o n "   f o r m a t E v a l u a t o r T y p e = " f o r m a t S t r i n g "   h i d d e n = " f a l s e " / >  
         < f i e l d   i d = " 0 1 a 5 9 1 9 e - 9 f 8 0 - 4 7 f 4 - 9 3 c 4 - a 9 7 8 7 8 0 8 8 c 9 c "   n a m e = " S e r v e r "   t y p e = " "   o r d e r = " 9 9 9 "   e n t i t y I d = " 4 7 8 d 7 2 7 f - b c 4 6 - 4 8 a 6 - 9 3 1 6 - a 0 b e 4 f d a 8 1 8 c "   l i n k e d E n t i t y I d = " 0 0 0 0 0 0 0 0 - 0 0 0 0 - 0 0 0 0 - 0 0 0 0 - 0 0 0 0 0 0 0 0 0 0 0 0 "   l i n k e d F i e l d I d = " 0 0 0 0 0 0 0 0 - 0 0 0 0 - 0 0 0 0 - 0 0 0 0 - 0 0 0 0 0 0 0 0 0 0 0 0 "   l i n k e d F i e l d I n d e x = " 0 "   i n d e x = " 0 "   f i e l d T y p e = " q u e s t i o n "   f o r m a t E v a l u a t o r T y p e = " f o r m a t S t r i n g "   h i d d e n = " f a l s e " > U K D M S . d e n t o n w i l d e s a p t e . c o m < / f i e l d >  
         < f i e l d   i d = " 2 f e f 3 f 1 9 - 2 3 2 d - 4 1 4 2 - b 5 2 5 - 1 1 d 8 a 7 6 a 6 e 9 b "   n a m e = " L i b r a r y "   t y p e = " "   o r d e r = " 9 9 9 "   e n t i t y I d = " 4 7 8 d 7 2 7 f - b c 4 6 - 4 8 a 6 - 9 3 1 6 - a 0 b e 4 f d a 8 1 8 c "   l i n k e d E n t i t y I d = " 0 0 0 0 0 0 0 0 - 0 0 0 0 - 0 0 0 0 - 0 0 0 0 - 0 0 0 0 0 0 0 0 0 0 0 0 "   l i n k e d F i e l d I d = " 0 0 0 0 0 0 0 0 - 0 0 0 0 - 0 0 0 0 - 0 0 0 0 - 0 0 0 0 0 0 0 0 0 0 0 0 "   l i n k e d F i e l d I n d e x = " 0 "   i n d e x = " 0 "   f i e l d T y p e = " q u e s t i o n "   f o r m a t E v a l u a t o r T y p e = " f o r m a t S t r i n g "   h i d d e n = " f a l s e " > U K _ A C T I V E < / f i e l d >  
         < f i e l d   i d = " 3 8 8 a 1 e 1 3 - 9 9 7 8 - 4 5 4 7 - 8 c 3 9 - 2 9 b 8 9 a 1 1 d 7 2 a "   n a m e = " W o r k s p a c e I d "   t y p e = " "   o r d e r = " 9 9 9 "   e n t i t y I d = " 4 7 8 d 7 2 7 f - b c 4 6 - 4 8 a 6 - 9 3 1 6 - a 0 b e 4 f d a 8 1 8 c "   l i n k e d E n t i t y I d = " 0 0 0 0 0 0 0 0 - 0 0 0 0 - 0 0 0 0 - 0 0 0 0 - 0 0 0 0 0 0 0 0 0 0 0 0 "   l i n k e d F i e l d I d = " 0 0 0 0 0 0 0 0 - 0 0 0 0 - 0 0 0 0 - 0 0 0 0 - 0 0 0 0 0 0 0 0 0 0 0 0 "   l i n k e d F i e l d I n d e x = " 0 "   i n d e x = " 0 "   f i e l d T y p e = " q u e s t i o n "   f o r m a t E v a l u a t o r T y p e = " f o r m a t S t r i n g "   h i d d e n = " f a l s e " / >  
         < f i e l d   i d = " d 8 d 8 a 1 b 7 - 2 9 f 2 - 4 1 8 4 - b 4 b b - 9 4 e 8 6 8 1 1 b 1 d c "   n a m e = " D o c F o l d e r I d "   t y p e = " "   o r d e r = " 9 9 9 "   e n t i t y I d = " 4 7 8 d 7 2 7 f - b c 4 6 - 4 8 a 6 - 9 3 1 6 - a 0 b e 4 f d a 8 1 8 c "   l i n k e d E n t i t y I d = " 0 0 0 0 0 0 0 0 - 0 0 0 0 - 0 0 0 0 - 0 0 0 0 - 0 0 0 0 0 0 0 0 0 0 0 0 "   l i n k e d F i e l d I d = " 0 0 0 0 0 0 0 0 - 0 0 0 0 - 0 0 0 0 - 0 0 0 0 - 0 0 0 0 0 0 0 0 0 0 0 0 "   l i n k e d F i e l d I n d e x = " 0 "   i n d e x = " 0 "   f i e l d T y p e = " q u e s t i o n "   f o r m a t E v a l u a t o r T y p e = " f o r m a t S t r i n g "   h i d d e n = " f a l s e " / >  
         < f i e l d   i d = " a 1 f 2 3 1 e a - a 0 0 f - 4 6 0 6 - 9 f a b - d 2 a c d 8 5 9 d 3 a d "   n a m e = " D o c N u m b e r "   t y p e = " "   o r d e r = " 9 9 9 "   e n t i t y I d = " 4 7 8 d 7 2 7 f - b c 4 6 - 4 8 a 6 - 9 3 1 6 - a 0 b e 4 f d a 8 1 8 c "   l i n k e d E n t i t y I d = " 0 0 0 0 0 0 0 0 - 0 0 0 0 - 0 0 0 0 - 0 0 0 0 - 0 0 0 0 0 0 0 0 0 0 0 0 "   l i n k e d F i e l d I d = " 0 0 0 0 0 0 0 0 - 0 0 0 0 - 0 0 0 0 - 0 0 0 0 - 0 0 0 0 0 0 0 0 0 0 0 0 "   l i n k e d F i e l d I n d e x = " 0 "   i n d e x = " 0 "   f i e l d T y p e = " q u e s t i o n "   f o r m a t E v a l u a t o r T y p e = " f o r m a t S t r i n g "   h i d d e n = " f a l s e " > 9 1 2 3 0 4 3 3 < / f i e l d >  
         < f i e l d   i d = " c 9 0 9 4 b 9 c - 5 2 f d - 4 4 0 3 - b b 8 3 - 9 b b 3 a b 5 3 6 8 a d "   n a m e = " D o c V e r s i o n "   t y p e = " "   o r d e r = " 9 9 9 "   e n t i t y I d = " 4 7 8 d 7 2 7 f - b c 4 6 - 4 8 a 6 - 9 3 1 6 - a 0 b e 4 f d a 8 1 8 c "   l i n k e d E n t i t y I d = " 0 0 0 0 0 0 0 0 - 0 0 0 0 - 0 0 0 0 - 0 0 0 0 - 0 0 0 0 0 0 0 0 0 0 0 0 "   l i n k e d F i e l d I d = " 0 0 0 0 0 0 0 0 - 0 0 0 0 - 0 0 0 0 - 0 0 0 0 - 0 0 0 0 0 0 0 0 0 0 0 0 "   l i n k e d F i e l d I n d e x = " 0 "   i n d e x = " 0 "   f i e l d T y p e = " q u e s t i o n "   f o r m a t E v a l u a t o r T y p e = " f o r m a t S t r i n g "   h i d d e n = " f a l s e " > 4 < / f i e l d >  
         < f i e l d   i d = " 7 2 9 0 4 a 4 7 - 5 7 8 0 - 4 5 9 c - b e 7 a - 4 4 8 f 9 a d 8 d 6 b 4 "   n a m e = " D o c I d F o r m a t "   t y p e = " "   o r d e r = " 9 9 9 "   e n t i t y I d = " 4 7 8 d 7 2 7 f - b c 4 6 - 4 8 a 6 - 9 3 1 6 - a 0 b e 4 f d a 8 1 8 c "   l i n k e d E n t i t y I d = " 4 7 8 d 7 2 7 f - b c 4 6 - 4 8 a 6 - 9 3 1 6 - a 0 b e 4 f d a 8 1 8 c "   l i n k e d F i e l d I d = " 0 0 0 0 0 0 0 0 - 0 0 0 0 - 0 0 0 0 - 0 0 0 0 - 0 0 0 0 0 0 0 0 0 0 0 0 "   l i n k e d F i e l d I n d e x = " 0 "   i n d e x = " 0 "   f i e l d T y p e = " q u e s t i o n "   f o r m a t = " U P P E R ( { D M S . A u t h o r } )   & a m p ;   I F ( A N D ( { D M S . C l i e n t }   & l t ; & g t ;   { L a b e l s . G e n - P e r s o n a l   W S } ,   { D M S . C l i e n t }   & l t ; & g t ;   & q u o t ; & q u o t ; ) ,   I F N O T E M P T Y ( { D M S . P r o f i l e F i e l d 1 } , & q u o t ; / & q u o t ;   & a m p ;   { D M S . P r o f i l e F i e l d 1 } ,   & q u o t ; & q u o t ; )   & a m p ;   & q u o t ; / & q u o t ;   & a m p ;   { D M S . C l i e n t }   & a m p ;   & q u o t ; . & q u o t ;   & a m p ;   { D M S . M a t t e r } ,   & q u o t ; & q u o t ; )   & a m p ;   & q u o t ; / & q u o t ;   & a m p ;   { D M S . D o c N u m b e r }   & a m p ;   & q u o t ; . & q u o t ;   & a m p ;   { D M S . D o c V e r s i o n } "   f o r m a t E v a l u a t o r T y p e = " e x p r e s s i o n "   h i d d e n = " f a l s e " / >  
         < f i e l d   i d = " 9 0 1 6 3 5 3 d - 0 a b 3 - 4 5 1 f - 9 8 2 8 - 3 f e e 9 6 c f 6 8 b a "   n a m e = " C o n n e c t e d "   t y p e = " S y s t e m . B o o l e a n ,   m s c o r l i b ,   V e r s i o n = 4 . 0 . 0 . 0 ,   C u l t u r e = n e u t r a l ,   P u b l i c K e y T o k e n = b 7 7 a 5 c 5 6 1 9 3 4 e 0 8 9 "   o r d e r = " 9 9 9 "   e n t i t y I d = " 4 7 8 d 7 2 7 f - b c 4 6 - 4 8 a 6 - 9 3 1 6 - a 0 b e 4 f d a 8 1 8 c "   l i n k e d E n t i t y I d = " 0 0 0 0 0 0 0 0 - 0 0 0 0 - 0 0 0 0 - 0 0 0 0 - 0 0 0 0 0 0 0 0 0 0 0 0 "   l i n k e d F i e l d I d = " 0 0 0 0 0 0 0 0 - 0 0 0 0 - 0 0 0 0 - 0 0 0 0 - 0 0 0 0 0 0 0 0 0 0 0 0 "   l i n k e d F i e l d I n d e x = " 0 "   i n d e x = " 0 "   f i e l d T y p e = " q u e s t i o n "   f o r m a t E v a l u a t o r T y p e = " f o r m a t S t r i n g "   h i d d e n = " f a l s e " > F a l s e < / f i e l d >  
         < f i e l d   i d = " 2 4 0 3 d 3 4 2 - 5 3 3 b - 4 5 e 7 - 8 4 b 2 - 6 2 d 6 8 1 2 9 0 4 8 5 "   n a m e = " C r e a t e   n e w   v e r s i o n "   t y p e = " S y s t e m . B o o l e a n ,   m s c o r l i b ,   V e r s i o n = 4 . 0 . 0 . 0 ,   C u l t u r e = n e u t r a l ,   P u b l i c K e y T o k e n = b 7 7 a 5 c 5 6 1 9 3 4 e 0 8 9 "   o r d e r = " 9 9 9 "   e n t i t y I d = " 4 7 8 d 7 2 7 f - b c 4 6 - 4 8 a 6 - 9 3 1 6 - a 0 b e 4 f d a 8 1 8 c "   l i n k e d E n t i t y I d = " 0 0 0 0 0 0 0 0 - 0 0 0 0 - 0 0 0 0 - 0 0 0 0 - 0 0 0 0 0 0 0 0 0 0 0 0 "   l i n k e d F i e l d I d = " 0 0 0 0 0 0 0 0 - 0 0 0 0 - 0 0 0 0 - 0 0 0 0 - 0 0 0 0 0 0 0 0 0 0 0 0 "   l i n k e d F i e l d I n d e x = " 0 "   i n d e x = " 0 "   f i e l d T y p e = " q u e s t i o n "   f o r m a t E v a l u a t o r T y p e = " f o r m a t S t r i n g "   h i d d e n = " f a l s e " > F a l s e < / f i e l d >  
         < f i e l d   i d = " 0 a c 0 d 9 8 3 - 7 d 0 f - 4 0 b 2 - a e 0 2 - c 4 6 9 a d 3 7 b 7 f e "   n a m e = " R e f r e s h O n P r o f i l e C h a n g e "   t y p e = " "   o r d e r = " 9 9 9 "   e n t i t y I d = " 4 7 8 d 7 2 7 f - b c 4 6 - 4 8 a 6 - 9 3 1 6 - a 0 b e 4 f d a 8 1 8 c "   l i n k e d E n t i t y I d = " 0 0 0 0 0 0 0 0 - 0 0 0 0 - 0 0 0 0 - 0 0 0 0 - 0 0 0 0 0 0 0 0 0 0 0 0 "   l i n k e d F i e l d I d = " 0 0 0 0 0 0 0 0 - 0 0 0 0 - 0 0 0 0 - 0 0 0 0 - 0 0 0 0 0 0 0 0 0 0 0 0 "   l i n k e d F i e l d I n d e x = " 0 "   i n d e x = " 0 "   f i e l d T y p e = " q u e s t i o n "   f o r m a t E v a l u a t o r T y p e = " f o r m a t S t r i n g "   h i d d e n = " f a l s e " / >  
         < f i e l d   i d = " a 0 6 3 5 d f 7 - 3 c 7 1 - 4 e b c - 9 b 8 6 - 0 d d d f e a 3 d 5 3 6 "   n a m e = " R e f r e s h O n S a v e A s "   t y p e = " "   o r d e r = " 9 9 9 "   e n t i t y I d = " 4 7 8 d 7 2 7 f - b c 4 6 - 4 8 a 6 - 9 3 1 6 - a 0 b e 4 f d a 8 1 8 c "   l i n k e d E n t i t y I d = " 0 0 0 0 0 0 0 0 - 0 0 0 0 - 0 0 0 0 - 0 0 0 0 - 0 0 0 0 0 0 0 0 0 0 0 0 "   l i n k e d F i e l d I d = " 0 0 0 0 0 0 0 0 - 0 0 0 0 - 0 0 0 0 - 0 0 0 0 - 0 0 0 0 0 0 0 0 0 0 0 0 "   l i n k e d F i e l d I n d e x = " 0 "   i n d e x = " 0 "   f i e l d T y p e = " q u e s t i o n "   f o r m a t E v a l u a t o r T y p e = " f o r m a t S t r i n g "   h i d d e n = " f a l s e " / >  
         < f i e l d   i d = " 8 e 8 b 5 8 3 6 - 3 9 1 1 - 4 b a 7 - a 8 c b - 6 5 a 2 4 1 a 1 c 8 7 e "   n a m e = " P r o f i l e F i e l d 1 "   t y p e = " "   o r d e r = " 9 9 9 "   e n t i t y I d = " 4 7 8 d 7 2 7 f - b c 4 6 - 4 8 a 6 - 9 3 1 6 - a 0 b e 4 f d a 8 1 8 c "   l i n k e d E n t i t y I d = " 0 0 0 0 0 0 0 0 - 0 0 0 0 - 0 0 0 0 - 0 0 0 0 - 0 0 0 0 0 0 0 0 0 0 0 0 "   l i n k e d F i e l d I d = " 0 0 0 0 0 0 0 0 - 0 0 0 0 - 0 0 0 0 - 0 0 0 0 - 0 0 0 0 0 0 0 0 0 0 0 0 "   l i n k e d F i e l d I n d e x = " 0 "   i n d e x = " 0 "   f i e l d T y p e = " q u e s t i o n "   f o r m a t E v a l u a t o r T y p e = " f o r m a t S t r i n g "   h i d d e n = " f a l s e " / >  
         < f i e l d   i d = " 5 6 3 d b a 8 1 - 2 9 2 6 - 4 7 c 2 - a 4 3 0 - b 4 f 6 2 a 1 e 2 8 1 7 "   n a m e = " P r o f i l e F i e l d 1 D e s c r i p t i o n "   t y p e = " "   o r d e r = " 9 9 9 "   e n t i t y I d = " 4 7 8 d 7 2 7 f - b c 4 6 - 4 8 a 6 - 9 3 1 6 - a 0 b e 4 f d a 8 1 8 c "   l i n k e d E n t i t y I d = " 0 0 0 0 0 0 0 0 - 0 0 0 0 - 0 0 0 0 - 0 0 0 0 - 0 0 0 0 0 0 0 0 0 0 0 0 "   l i n k e d F i e l d I d = " 0 0 0 0 0 0 0 0 - 0 0 0 0 - 0 0 0 0 - 0 0 0 0 - 0 0 0 0 0 0 0 0 0 0 0 0 "   l i n k e d F i e l d I n d e x = " 0 "   i n d e x = " 0 "   f i e l d T y p e = " q u e s t i o n "   f o r m a t E v a l u a t o r T y p e = " f o r m a t S t r i n g "   h i d d e n = " f a l s e " / >  
         < f i e l d   i d = " c c b 4 a b 0 1 - c c f 4 - 4 5 1 3 - 8 b b c - 6 e f 2 1 4 5 b 1 6 a 6 "   n a m e = " P r o f i l e F i e l d 2 "   t y p e = " "   o r d e r = " 9 9 9 "   e n t i t y I d = " 4 7 8 d 7 2 7 f - b c 4 6 - 4 8 a 6 - 9 3 1 6 - a 0 b e 4 f d a 8 1 8 c "   l i n k e d E n t i t y I d = " 0 0 0 0 0 0 0 0 - 0 0 0 0 - 0 0 0 0 - 0 0 0 0 - 0 0 0 0 0 0 0 0 0 0 0 0 "   l i n k e d F i e l d I d = " 0 0 0 0 0 0 0 0 - 0 0 0 0 - 0 0 0 0 - 0 0 0 0 - 0 0 0 0 0 0 0 0 0 0 0 0 "   l i n k e d F i e l d I n d e x = " 0 "   i n d e x = " 0 "   f i e l d T y p e = " q u e s t i o n "   f o r m a t E v a l u a t o r T y p e = " f o r m a t S t r i n g "   h i d d e n = " f a l s e " / >  
         < f i e l d   i d = " c 0 4 7 b 3 6 9 - 4 d f e - 4 4 6 0 - 8 9 6 1 - 5 e d b 5 3 4 4 7 c f f "   n a m e = " P r o f i l e F i e l d 2 D e s c r i p t i o n "   t y p e = " "   o r d e r = " 9 9 9 "   e n t i t y I d = " 4 7 8 d 7 2 7 f - b c 4 6 - 4 8 a 6 - 9 3 1 6 - a 0 b e 4 f d a 8 1 8 c "   l i n k e d E n t i t y I d = " 0 0 0 0 0 0 0 0 - 0 0 0 0 - 0 0 0 0 - 0 0 0 0 - 0 0 0 0 0 0 0 0 0 0 0 0 "   l i n k e d F i e l d I d = " 0 0 0 0 0 0 0 0 - 0 0 0 0 - 0 0 0 0 - 0 0 0 0 - 0 0 0 0 0 0 0 0 0 0 0 0 "   l i n k e d F i e l d I n d e x = " 0 "   i n d e x = " 0 "   f i e l d T y p e = " q u e s t i o n "   f o r m a t E v a l u a t o r T y p e = " f o r m a t S t r i n g "   h i d d e n = " f a l s e " / >  
     < / f i e l d s >  
     < p r i n t C o n f i g u r a t i o n   s u p p o r t C u s t o m P r i n t = " f a l s e "   s h o w P r i n t S e t t i n g s = " f a l s e "   s h o w P r i n t O p t i o n s = " f a l s e "   e n a b l e C o s t R e c o v e r y = " f a l s e " >  
         < p r o f i l e s / >  
     < / p r i n t C o n f i g u r a t i o n >  
     < s t y l e C o n f i g u r a t i o n / >  
 < / t e m p l a t 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9FE3A0DFBDDF4B86E3D79E9FDBE029" ma:contentTypeVersion="13" ma:contentTypeDescription="Create a new document." ma:contentTypeScope="" ma:versionID="8127c494cc021ec0e4a91f32015e0516">
  <xsd:schema xmlns:xsd="http://www.w3.org/2001/XMLSchema" xmlns:xs="http://www.w3.org/2001/XMLSchema" xmlns:p="http://schemas.microsoft.com/office/2006/metadata/properties" xmlns:ns3="058e8728-260f-4dfb-8787-4ebe17203182" xmlns:ns4="63f065d3-f48e-4d2d-a5d5-b4becdeb24fc" targetNamespace="http://schemas.microsoft.com/office/2006/metadata/properties" ma:root="true" ma:fieldsID="cc9cd8e9c8cc5bccd387b106bcb30874" ns3:_="" ns4:_="">
    <xsd:import namespace="058e8728-260f-4dfb-8787-4ebe17203182"/>
    <xsd:import namespace="63f065d3-f48e-4d2d-a5d5-b4becdeb24f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8e8728-260f-4dfb-8787-4ebe172031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f065d3-f48e-4d2d-a5d5-b4becdeb24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p r o p e r t i e s   x m l n s = " h t t p : / / w w w . i m a n a g e . c o m / w o r k / x m l s c h e m a " >  
     < d o c u m e n t i d > U K _ A C T I V E ! 9 1 2 3 0 4 3 3 . 4 < / d o c u m e n t i d >  
     < s e n d e r i d > D B T < / s e n d e r i d >  
     < s e n d e r e m a i l > D A V I D . T E N N A N T @ D E N T O N S . C O M < / s e n d e r e m a i l >  
     < l a s t m o d i f i e d > 2 0 2 3 - 0 7 - 2 0 T 1 3 : 2 3 : 0 0 . 0 0 0 0 0 0 0 + 0 1 : 0 0 < / l a s t m o d i f i e d >  
     < d a t a b a s e > U K _ A C T I V E < / d a t a b a s e >  
 < / 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6A15D7-5D56-43B1-BA25-A321897CC51F}">
  <ds:schemaRefs>
    <ds:schemaRef ds:uri="http://www.w3.org/2001/XMLSchema"/>
    <ds:schemaRef ds:uri="http://iphelion.com/word/outline/"/>
  </ds:schemaRefs>
</ds:datastoreItem>
</file>

<file path=customXml/itemProps2.xml><?xml version="1.0" encoding="utf-8"?>
<ds:datastoreItem xmlns:ds="http://schemas.openxmlformats.org/officeDocument/2006/customXml" ds:itemID="{F977ED80-E19C-4B26-92BA-7FA352D55B90}">
  <ds:schemaRefs>
    <ds:schemaRef ds:uri="http://schemas.microsoft.com/sharepoint/v3/contenttype/forms"/>
  </ds:schemaRefs>
</ds:datastoreItem>
</file>

<file path=customXml/itemProps3.xml><?xml version="1.0" encoding="utf-8"?>
<ds:datastoreItem xmlns:ds="http://schemas.openxmlformats.org/officeDocument/2006/customXml" ds:itemID="{C6A29B99-2F47-472B-BE89-314BD2232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8e8728-260f-4dfb-8787-4ebe17203182"/>
    <ds:schemaRef ds:uri="63f065d3-f48e-4d2d-a5d5-b4becdeb2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8E0ECC-FE59-48ED-A0BD-AAC57FD4B88B}">
  <ds:schemaRefs>
    <ds:schemaRef ds:uri="http://www.imanage.com/work/xmlschema"/>
  </ds:schemaRefs>
</ds:datastoreItem>
</file>

<file path=customXml/itemProps5.xml><?xml version="1.0" encoding="utf-8"?>
<ds:datastoreItem xmlns:ds="http://schemas.openxmlformats.org/officeDocument/2006/customXml" ds:itemID="{FF269D7A-DCBB-45E6-8260-81C563D0BAC0}">
  <ds:schemaRefs>
    <ds:schemaRef ds:uri="http://schemas.openxmlformats.org/officeDocument/2006/bibliography"/>
  </ds:schemaRefs>
</ds:datastoreItem>
</file>

<file path=customXml/itemProps6.xml><?xml version="1.0" encoding="utf-8"?>
<ds:datastoreItem xmlns:ds="http://schemas.openxmlformats.org/officeDocument/2006/customXml" ds:itemID="{300C592A-F358-42A8-8937-3D0FA4C27B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7804</Words>
  <Characters>44486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Gas Delivery Turn Down Agreement 2021</vt:lpstr>
    </vt:vector>
  </TitlesOfParts>
  <Company>PETRONAS Energy Trading</Company>
  <LinksUpToDate>false</LinksUpToDate>
  <CharactersWithSpaces>52186</CharactersWithSpaces>
  <SharedDoc>false</SharedDoc>
  <HLinks>
    <vt:vector size="180" baseType="variant">
      <vt:variant>
        <vt:i4>2818050</vt:i4>
      </vt:variant>
      <vt:variant>
        <vt:i4>390</vt:i4>
      </vt:variant>
      <vt:variant>
        <vt:i4>0</vt:i4>
      </vt:variant>
      <vt:variant>
        <vt:i4>5</vt:i4>
      </vt:variant>
      <vt:variant>
        <vt:lpwstr>mailto:commodities@nationalgrid.com</vt:lpwstr>
      </vt:variant>
      <vt:variant>
        <vt:lpwstr/>
      </vt:variant>
      <vt:variant>
        <vt:i4>5963829</vt:i4>
      </vt:variant>
      <vt:variant>
        <vt:i4>387</vt:i4>
      </vt:variant>
      <vt:variant>
        <vt:i4>0</vt:i4>
      </vt:variant>
      <vt:variant>
        <vt:i4>5</vt:i4>
      </vt:variant>
      <vt:variant>
        <vt:lpwstr>mailto:ngrid.invoices@edmgroup.com</vt:lpwstr>
      </vt:variant>
      <vt:variant>
        <vt:lpwstr/>
      </vt:variant>
      <vt:variant>
        <vt:i4>1310776</vt:i4>
      </vt:variant>
      <vt:variant>
        <vt:i4>164</vt:i4>
      </vt:variant>
      <vt:variant>
        <vt:i4>0</vt:i4>
      </vt:variant>
      <vt:variant>
        <vt:i4>5</vt:i4>
      </vt:variant>
      <vt:variant>
        <vt:lpwstr/>
      </vt:variant>
      <vt:variant>
        <vt:lpwstr>_Toc463287708</vt:lpwstr>
      </vt:variant>
      <vt:variant>
        <vt:i4>1310776</vt:i4>
      </vt:variant>
      <vt:variant>
        <vt:i4>158</vt:i4>
      </vt:variant>
      <vt:variant>
        <vt:i4>0</vt:i4>
      </vt:variant>
      <vt:variant>
        <vt:i4>5</vt:i4>
      </vt:variant>
      <vt:variant>
        <vt:lpwstr/>
      </vt:variant>
      <vt:variant>
        <vt:lpwstr>_Toc463287707</vt:lpwstr>
      </vt:variant>
      <vt:variant>
        <vt:i4>1310776</vt:i4>
      </vt:variant>
      <vt:variant>
        <vt:i4>152</vt:i4>
      </vt:variant>
      <vt:variant>
        <vt:i4>0</vt:i4>
      </vt:variant>
      <vt:variant>
        <vt:i4>5</vt:i4>
      </vt:variant>
      <vt:variant>
        <vt:lpwstr/>
      </vt:variant>
      <vt:variant>
        <vt:lpwstr>_Toc463287706</vt:lpwstr>
      </vt:variant>
      <vt:variant>
        <vt:i4>1310776</vt:i4>
      </vt:variant>
      <vt:variant>
        <vt:i4>146</vt:i4>
      </vt:variant>
      <vt:variant>
        <vt:i4>0</vt:i4>
      </vt:variant>
      <vt:variant>
        <vt:i4>5</vt:i4>
      </vt:variant>
      <vt:variant>
        <vt:lpwstr/>
      </vt:variant>
      <vt:variant>
        <vt:lpwstr>_Toc463287705</vt:lpwstr>
      </vt:variant>
      <vt:variant>
        <vt:i4>1310776</vt:i4>
      </vt:variant>
      <vt:variant>
        <vt:i4>140</vt:i4>
      </vt:variant>
      <vt:variant>
        <vt:i4>0</vt:i4>
      </vt:variant>
      <vt:variant>
        <vt:i4>5</vt:i4>
      </vt:variant>
      <vt:variant>
        <vt:lpwstr/>
      </vt:variant>
      <vt:variant>
        <vt:lpwstr>_Toc463287704</vt:lpwstr>
      </vt:variant>
      <vt:variant>
        <vt:i4>1310776</vt:i4>
      </vt:variant>
      <vt:variant>
        <vt:i4>134</vt:i4>
      </vt:variant>
      <vt:variant>
        <vt:i4>0</vt:i4>
      </vt:variant>
      <vt:variant>
        <vt:i4>5</vt:i4>
      </vt:variant>
      <vt:variant>
        <vt:lpwstr/>
      </vt:variant>
      <vt:variant>
        <vt:lpwstr>_Toc463287703</vt:lpwstr>
      </vt:variant>
      <vt:variant>
        <vt:i4>1310776</vt:i4>
      </vt:variant>
      <vt:variant>
        <vt:i4>128</vt:i4>
      </vt:variant>
      <vt:variant>
        <vt:i4>0</vt:i4>
      </vt:variant>
      <vt:variant>
        <vt:i4>5</vt:i4>
      </vt:variant>
      <vt:variant>
        <vt:lpwstr/>
      </vt:variant>
      <vt:variant>
        <vt:lpwstr>_Toc463287702</vt:lpwstr>
      </vt:variant>
      <vt:variant>
        <vt:i4>1310776</vt:i4>
      </vt:variant>
      <vt:variant>
        <vt:i4>122</vt:i4>
      </vt:variant>
      <vt:variant>
        <vt:i4>0</vt:i4>
      </vt:variant>
      <vt:variant>
        <vt:i4>5</vt:i4>
      </vt:variant>
      <vt:variant>
        <vt:lpwstr/>
      </vt:variant>
      <vt:variant>
        <vt:lpwstr>_Toc463287701</vt:lpwstr>
      </vt:variant>
      <vt:variant>
        <vt:i4>1310776</vt:i4>
      </vt:variant>
      <vt:variant>
        <vt:i4>116</vt:i4>
      </vt:variant>
      <vt:variant>
        <vt:i4>0</vt:i4>
      </vt:variant>
      <vt:variant>
        <vt:i4>5</vt:i4>
      </vt:variant>
      <vt:variant>
        <vt:lpwstr/>
      </vt:variant>
      <vt:variant>
        <vt:lpwstr>_Toc463287700</vt:lpwstr>
      </vt:variant>
      <vt:variant>
        <vt:i4>1900601</vt:i4>
      </vt:variant>
      <vt:variant>
        <vt:i4>110</vt:i4>
      </vt:variant>
      <vt:variant>
        <vt:i4>0</vt:i4>
      </vt:variant>
      <vt:variant>
        <vt:i4>5</vt:i4>
      </vt:variant>
      <vt:variant>
        <vt:lpwstr/>
      </vt:variant>
      <vt:variant>
        <vt:lpwstr>_Toc463287699</vt:lpwstr>
      </vt:variant>
      <vt:variant>
        <vt:i4>1900601</vt:i4>
      </vt:variant>
      <vt:variant>
        <vt:i4>104</vt:i4>
      </vt:variant>
      <vt:variant>
        <vt:i4>0</vt:i4>
      </vt:variant>
      <vt:variant>
        <vt:i4>5</vt:i4>
      </vt:variant>
      <vt:variant>
        <vt:lpwstr/>
      </vt:variant>
      <vt:variant>
        <vt:lpwstr>_Toc463287698</vt:lpwstr>
      </vt:variant>
      <vt:variant>
        <vt:i4>1900601</vt:i4>
      </vt:variant>
      <vt:variant>
        <vt:i4>98</vt:i4>
      </vt:variant>
      <vt:variant>
        <vt:i4>0</vt:i4>
      </vt:variant>
      <vt:variant>
        <vt:i4>5</vt:i4>
      </vt:variant>
      <vt:variant>
        <vt:lpwstr/>
      </vt:variant>
      <vt:variant>
        <vt:lpwstr>_Toc463287697</vt:lpwstr>
      </vt:variant>
      <vt:variant>
        <vt:i4>1900601</vt:i4>
      </vt:variant>
      <vt:variant>
        <vt:i4>92</vt:i4>
      </vt:variant>
      <vt:variant>
        <vt:i4>0</vt:i4>
      </vt:variant>
      <vt:variant>
        <vt:i4>5</vt:i4>
      </vt:variant>
      <vt:variant>
        <vt:lpwstr/>
      </vt:variant>
      <vt:variant>
        <vt:lpwstr>_Toc463287696</vt:lpwstr>
      </vt:variant>
      <vt:variant>
        <vt:i4>1900601</vt:i4>
      </vt:variant>
      <vt:variant>
        <vt:i4>86</vt:i4>
      </vt:variant>
      <vt:variant>
        <vt:i4>0</vt:i4>
      </vt:variant>
      <vt:variant>
        <vt:i4>5</vt:i4>
      </vt:variant>
      <vt:variant>
        <vt:lpwstr/>
      </vt:variant>
      <vt:variant>
        <vt:lpwstr>_Toc463287695</vt:lpwstr>
      </vt:variant>
      <vt:variant>
        <vt:i4>1900601</vt:i4>
      </vt:variant>
      <vt:variant>
        <vt:i4>80</vt:i4>
      </vt:variant>
      <vt:variant>
        <vt:i4>0</vt:i4>
      </vt:variant>
      <vt:variant>
        <vt:i4>5</vt:i4>
      </vt:variant>
      <vt:variant>
        <vt:lpwstr/>
      </vt:variant>
      <vt:variant>
        <vt:lpwstr>_Toc463287694</vt:lpwstr>
      </vt:variant>
      <vt:variant>
        <vt:i4>1900601</vt:i4>
      </vt:variant>
      <vt:variant>
        <vt:i4>74</vt:i4>
      </vt:variant>
      <vt:variant>
        <vt:i4>0</vt:i4>
      </vt:variant>
      <vt:variant>
        <vt:i4>5</vt:i4>
      </vt:variant>
      <vt:variant>
        <vt:lpwstr/>
      </vt:variant>
      <vt:variant>
        <vt:lpwstr>_Toc463287693</vt:lpwstr>
      </vt:variant>
      <vt:variant>
        <vt:i4>1900601</vt:i4>
      </vt:variant>
      <vt:variant>
        <vt:i4>68</vt:i4>
      </vt:variant>
      <vt:variant>
        <vt:i4>0</vt:i4>
      </vt:variant>
      <vt:variant>
        <vt:i4>5</vt:i4>
      </vt:variant>
      <vt:variant>
        <vt:lpwstr/>
      </vt:variant>
      <vt:variant>
        <vt:lpwstr>_Toc463287692</vt:lpwstr>
      </vt:variant>
      <vt:variant>
        <vt:i4>1900601</vt:i4>
      </vt:variant>
      <vt:variant>
        <vt:i4>62</vt:i4>
      </vt:variant>
      <vt:variant>
        <vt:i4>0</vt:i4>
      </vt:variant>
      <vt:variant>
        <vt:i4>5</vt:i4>
      </vt:variant>
      <vt:variant>
        <vt:lpwstr/>
      </vt:variant>
      <vt:variant>
        <vt:lpwstr>_Toc463287691</vt:lpwstr>
      </vt:variant>
      <vt:variant>
        <vt:i4>1900601</vt:i4>
      </vt:variant>
      <vt:variant>
        <vt:i4>56</vt:i4>
      </vt:variant>
      <vt:variant>
        <vt:i4>0</vt:i4>
      </vt:variant>
      <vt:variant>
        <vt:i4>5</vt:i4>
      </vt:variant>
      <vt:variant>
        <vt:lpwstr/>
      </vt:variant>
      <vt:variant>
        <vt:lpwstr>_Toc463287690</vt:lpwstr>
      </vt:variant>
      <vt:variant>
        <vt:i4>1835065</vt:i4>
      </vt:variant>
      <vt:variant>
        <vt:i4>50</vt:i4>
      </vt:variant>
      <vt:variant>
        <vt:i4>0</vt:i4>
      </vt:variant>
      <vt:variant>
        <vt:i4>5</vt:i4>
      </vt:variant>
      <vt:variant>
        <vt:lpwstr/>
      </vt:variant>
      <vt:variant>
        <vt:lpwstr>_Toc463287689</vt:lpwstr>
      </vt:variant>
      <vt:variant>
        <vt:i4>1835065</vt:i4>
      </vt:variant>
      <vt:variant>
        <vt:i4>44</vt:i4>
      </vt:variant>
      <vt:variant>
        <vt:i4>0</vt:i4>
      </vt:variant>
      <vt:variant>
        <vt:i4>5</vt:i4>
      </vt:variant>
      <vt:variant>
        <vt:lpwstr/>
      </vt:variant>
      <vt:variant>
        <vt:lpwstr>_Toc463287688</vt:lpwstr>
      </vt:variant>
      <vt:variant>
        <vt:i4>1835065</vt:i4>
      </vt:variant>
      <vt:variant>
        <vt:i4>38</vt:i4>
      </vt:variant>
      <vt:variant>
        <vt:i4>0</vt:i4>
      </vt:variant>
      <vt:variant>
        <vt:i4>5</vt:i4>
      </vt:variant>
      <vt:variant>
        <vt:lpwstr/>
      </vt:variant>
      <vt:variant>
        <vt:lpwstr>_Toc463287687</vt:lpwstr>
      </vt:variant>
      <vt:variant>
        <vt:i4>1835065</vt:i4>
      </vt:variant>
      <vt:variant>
        <vt:i4>32</vt:i4>
      </vt:variant>
      <vt:variant>
        <vt:i4>0</vt:i4>
      </vt:variant>
      <vt:variant>
        <vt:i4>5</vt:i4>
      </vt:variant>
      <vt:variant>
        <vt:lpwstr/>
      </vt:variant>
      <vt:variant>
        <vt:lpwstr>_Toc463287686</vt:lpwstr>
      </vt:variant>
      <vt:variant>
        <vt:i4>1835065</vt:i4>
      </vt:variant>
      <vt:variant>
        <vt:i4>26</vt:i4>
      </vt:variant>
      <vt:variant>
        <vt:i4>0</vt:i4>
      </vt:variant>
      <vt:variant>
        <vt:i4>5</vt:i4>
      </vt:variant>
      <vt:variant>
        <vt:lpwstr/>
      </vt:variant>
      <vt:variant>
        <vt:lpwstr>_Toc463287685</vt:lpwstr>
      </vt:variant>
      <vt:variant>
        <vt:i4>1835065</vt:i4>
      </vt:variant>
      <vt:variant>
        <vt:i4>20</vt:i4>
      </vt:variant>
      <vt:variant>
        <vt:i4>0</vt:i4>
      </vt:variant>
      <vt:variant>
        <vt:i4>5</vt:i4>
      </vt:variant>
      <vt:variant>
        <vt:lpwstr/>
      </vt:variant>
      <vt:variant>
        <vt:lpwstr>_Toc463287684</vt:lpwstr>
      </vt:variant>
      <vt:variant>
        <vt:i4>1835065</vt:i4>
      </vt:variant>
      <vt:variant>
        <vt:i4>14</vt:i4>
      </vt:variant>
      <vt:variant>
        <vt:i4>0</vt:i4>
      </vt:variant>
      <vt:variant>
        <vt:i4>5</vt:i4>
      </vt:variant>
      <vt:variant>
        <vt:lpwstr/>
      </vt:variant>
      <vt:variant>
        <vt:lpwstr>_Toc463287683</vt:lpwstr>
      </vt:variant>
      <vt:variant>
        <vt:i4>1835065</vt:i4>
      </vt:variant>
      <vt:variant>
        <vt:i4>8</vt:i4>
      </vt:variant>
      <vt:variant>
        <vt:i4>0</vt:i4>
      </vt:variant>
      <vt:variant>
        <vt:i4>5</vt:i4>
      </vt:variant>
      <vt:variant>
        <vt:lpwstr/>
      </vt:variant>
      <vt:variant>
        <vt:lpwstr>_Toc463287682</vt:lpwstr>
      </vt:variant>
      <vt:variant>
        <vt:i4>1835065</vt:i4>
      </vt:variant>
      <vt:variant>
        <vt:i4>2</vt:i4>
      </vt:variant>
      <vt:variant>
        <vt:i4>0</vt:i4>
      </vt:variant>
      <vt:variant>
        <vt:i4>5</vt:i4>
      </vt:variant>
      <vt:variant>
        <vt:lpwstr/>
      </vt:variant>
      <vt:variant>
        <vt:lpwstr>_Toc463287681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Delivery Turn Down Agreement 2021</dc:title>
  <dc:creator>Knight, Daniel - UK Legal</dc:creator>
  <cp:lastModifiedBy>Phil Hobbins (National Gas)</cp:lastModifiedBy>
  <cp:revision>4</cp:revision>
  <cp:lastPrinted>2023-07-03T15:44:00Z</cp:lastPrinted>
  <dcterms:created xsi:type="dcterms:W3CDTF">2023-07-21T08:51:00Z</dcterms:created>
  <dcterms:modified xsi:type="dcterms:W3CDTF">2023-08-01T14:49:00Z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0x010100719FE3A0DFBDDF4B86E3D79E9FDBE029</vt:lpwstr>
  </property>
</Properties>
</file>